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835483" w14:textId="77777777" w:rsidR="005361E2" w:rsidRPr="002144A1" w:rsidRDefault="00D01D41" w:rsidP="002144A1">
      <w:pPr>
        <w:spacing w:after="0" w:line="360" w:lineRule="auto"/>
        <w:jc w:val="center"/>
        <w:rPr>
          <w:rFonts w:ascii="Times New Roman" w:hAnsi="Times New Roman" w:cs="Times New Roman"/>
        </w:rPr>
      </w:pPr>
      <w:bookmarkStart w:id="0" w:name="h.gjdgxs" w:colFirst="0" w:colLast="0"/>
      <w:bookmarkEnd w:id="0"/>
      <w:r w:rsidRPr="002144A1">
        <w:rPr>
          <w:rFonts w:ascii="Times New Roman" w:eastAsia="Times New Roman" w:hAnsi="Times New Roman" w:cs="Times New Roman"/>
          <w:b/>
          <w:sz w:val="24"/>
        </w:rPr>
        <w:t>EÖTVÖS LORÁND TUDOMÁNYEGYETEM</w:t>
      </w:r>
    </w:p>
    <w:p w14:paraId="594DFF4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BÁRCZI GUSZTÁV GYÓGYPEDAGÓGIAI KAR HALLGATÓI ÖNKORMÁNYZAT ALAPSZABÁLYA</w:t>
      </w:r>
    </w:p>
    <w:p w14:paraId="204730E5" w14:textId="77777777" w:rsidR="005361E2" w:rsidRPr="002144A1" w:rsidRDefault="005361E2" w:rsidP="002144A1">
      <w:pPr>
        <w:spacing w:after="0" w:line="360" w:lineRule="auto"/>
        <w:jc w:val="center"/>
        <w:rPr>
          <w:rFonts w:ascii="Times New Roman" w:hAnsi="Times New Roman" w:cs="Times New Roman"/>
        </w:rPr>
      </w:pPr>
    </w:p>
    <w:p w14:paraId="662B7C75" w14:textId="77777777" w:rsidR="005361E2" w:rsidRPr="002144A1" w:rsidRDefault="005361E2" w:rsidP="002144A1">
      <w:pPr>
        <w:spacing w:after="0" w:line="360" w:lineRule="auto"/>
        <w:jc w:val="center"/>
        <w:rPr>
          <w:rFonts w:ascii="Times New Roman" w:hAnsi="Times New Roman" w:cs="Times New Roman"/>
        </w:rPr>
      </w:pPr>
    </w:p>
    <w:p w14:paraId="2D528858" w14:textId="77777777" w:rsidR="005361E2" w:rsidRPr="002144A1" w:rsidRDefault="005361E2" w:rsidP="002144A1">
      <w:pPr>
        <w:spacing w:after="0" w:line="360" w:lineRule="auto"/>
        <w:jc w:val="both"/>
        <w:rPr>
          <w:rFonts w:ascii="Times New Roman" w:hAnsi="Times New Roman" w:cs="Times New Roman"/>
        </w:rPr>
      </w:pPr>
    </w:p>
    <w:p w14:paraId="52456AC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Az Eötvös Loránd Tudományegyetem (továbbiakban: Egyetem) Bárczi Gusztáv Gyógypedagógiai Kar (továbbiakban: Kar) Hallgatói Önkormányzata (továbbiakban: Önkormányzat) az Eötvös Loránd Tudományegyetem Hallgatói Önkormányzatának (továbbiakban: ELTE HÖK) része. Az Önkormányzat a nemzeti felsőoktatásról szóló 2011. évi CCIV. törvény, valamint az Egyetem Szervezeti és Működési Szabályzatának rendelkezései alapján a hatályos egyetemi és kari szabályzatok figyelembevételével az ELTE BGGyK Hallgatói Önkormányzat Alapszabályát az alábbiakban állapítja meg. Jelen Alapszabály az ELTE HÖK Alapszabályának részét képezi.</w:t>
      </w:r>
    </w:p>
    <w:p w14:paraId="4C1DB007" w14:textId="77777777" w:rsidR="005361E2" w:rsidRPr="002144A1" w:rsidRDefault="005361E2" w:rsidP="002144A1">
      <w:pPr>
        <w:spacing w:after="0" w:line="360" w:lineRule="auto"/>
        <w:rPr>
          <w:rFonts w:ascii="Times New Roman" w:hAnsi="Times New Roman" w:cs="Times New Roman"/>
        </w:rPr>
      </w:pPr>
    </w:p>
    <w:p w14:paraId="29F6D9A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 Általános rendelkezések</w:t>
      </w:r>
    </w:p>
    <w:p w14:paraId="7E09B994" w14:textId="77777777" w:rsidR="005361E2" w:rsidRPr="002144A1" w:rsidRDefault="005361E2" w:rsidP="002144A1">
      <w:pPr>
        <w:spacing w:after="0" w:line="360" w:lineRule="auto"/>
        <w:jc w:val="center"/>
        <w:rPr>
          <w:rFonts w:ascii="Times New Roman" w:hAnsi="Times New Roman" w:cs="Times New Roman"/>
        </w:rPr>
      </w:pPr>
    </w:p>
    <w:p w14:paraId="56216D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 § </w:t>
      </w:r>
      <w:r w:rsidRPr="002144A1">
        <w:rPr>
          <w:rFonts w:ascii="Times New Roman" w:eastAsia="Times New Roman" w:hAnsi="Times New Roman" w:cs="Times New Roman"/>
          <w:sz w:val="24"/>
        </w:rPr>
        <w:t xml:space="preserve">(1) Az Önkormányzat neve: Eötvös Loránd Tudományegyetem Bárczi Gusztáv Gyógypedagógiai Kar Hallgatói Önkormányzata. </w:t>
      </w:r>
    </w:p>
    <w:p w14:paraId="5B5FC48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Önkormányzat rövidített neve: ELTE BGGyK HÖK.</w:t>
      </w:r>
    </w:p>
    <w:p w14:paraId="0402A6D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Önkormányzat székhelye: 1097 Budapest, Ecseri út. 3. </w:t>
      </w:r>
    </w:p>
    <w:p w14:paraId="74C64F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Önkormányzat nemzetközi neve: Student Union of Eötvös Loránd University Bárczi Gusztáv Faculty of Special Education.</w:t>
      </w:r>
    </w:p>
    <w:p w14:paraId="76E4EED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Önkormányzat az Egyetemi Hallgatói Önkormányzat részeként működik.</w:t>
      </w:r>
    </w:p>
    <w:p w14:paraId="47AA9195" w14:textId="488E52C5"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Önkormányzat tagja a nemzeti felsőoktatásról szóló 2011. évi CCIV. törvény 60. § (1) bekezdése alapján meghatározott hallgatók közül az, akinek alapkara az ELTE BGGyK.</w:t>
      </w:r>
    </w:p>
    <w:p w14:paraId="759FC9E2" w14:textId="2AA2F49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Önkormányzat a Kar hallgatóinak érdekképviseletét és érdekvédelmét látja el, gyakorolja a Magyarország jogszabályaiban, valamint az Egyetem és a Kar vagy egyéb szervezeti egység szabályzataiban a Hallgatói Önkormányzatra ruházott döntési, delegálási, javaslattételi, egyetértési, véleményező és ellenőrző jogköröket, ezen</w:t>
      </w:r>
      <w:r w:rsidR="00562D3A" w:rsidRPr="002144A1">
        <w:rPr>
          <w:rFonts w:ascii="Times New Roman" w:eastAsia="Times New Roman" w:hAnsi="Times New Roman" w:cs="Times New Roman"/>
          <w:sz w:val="24"/>
        </w:rPr>
        <w:t xml:space="preserve"> </w:t>
      </w:r>
      <w:r w:rsidRPr="002144A1">
        <w:rPr>
          <w:rFonts w:ascii="Times New Roman" w:eastAsia="Times New Roman" w:hAnsi="Times New Roman" w:cs="Times New Roman"/>
          <w:sz w:val="24"/>
        </w:rPr>
        <w:t>kívül az Önkormányzat céljaival összeegyeztethető egyéb tevékenységeket folytat.</w:t>
      </w:r>
    </w:p>
    <w:p w14:paraId="0E10CB41" w14:textId="77777777" w:rsidR="005361E2" w:rsidRPr="002144A1" w:rsidRDefault="005361E2" w:rsidP="002144A1">
      <w:pPr>
        <w:spacing w:after="0" w:line="360" w:lineRule="auto"/>
        <w:rPr>
          <w:rFonts w:ascii="Times New Roman" w:hAnsi="Times New Roman" w:cs="Times New Roman"/>
        </w:rPr>
      </w:pPr>
    </w:p>
    <w:p w14:paraId="355242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 A Hallgatói Önkormányzat feladat- és hatásköre</w:t>
      </w:r>
    </w:p>
    <w:p w14:paraId="2FD493F5" w14:textId="77777777" w:rsidR="005361E2" w:rsidRPr="002144A1" w:rsidRDefault="005361E2" w:rsidP="002144A1">
      <w:pPr>
        <w:spacing w:after="0" w:line="360" w:lineRule="auto"/>
        <w:jc w:val="center"/>
        <w:rPr>
          <w:rFonts w:ascii="Times New Roman" w:hAnsi="Times New Roman" w:cs="Times New Roman"/>
        </w:rPr>
      </w:pPr>
    </w:p>
    <w:p w14:paraId="093CDED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2. § </w:t>
      </w:r>
      <w:r w:rsidRPr="002144A1">
        <w:rPr>
          <w:rFonts w:ascii="Times New Roman" w:eastAsia="Times New Roman" w:hAnsi="Times New Roman" w:cs="Times New Roman"/>
          <w:sz w:val="24"/>
        </w:rPr>
        <w:t>(1) Ellátja a Kar hallgatóinak érdekképviseletét valamennyi hallgatókat érintő kérdésben minden illetékes kari, egyetemi és országos testületben.</w:t>
      </w:r>
    </w:p>
    <w:p w14:paraId="7F3CD6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Hallgatói Önkormányzat</w:t>
      </w:r>
    </w:p>
    <w:p w14:paraId="5BF775F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hallgatók az Egyetemmel és a Karral kapcsolatos ügyeit;</w:t>
      </w:r>
    </w:p>
    <w:p w14:paraId="3F762F2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támogatja a Kar hallgatóinak szakmai és közösségi tevékenységét;</w:t>
      </w:r>
    </w:p>
    <w:p w14:paraId="33FC70AB"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szolgáltatásokat nyújt a hallgatóknak;</w:t>
      </w:r>
    </w:p>
    <w:p w14:paraId="767B271C" w14:textId="2D06774E"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Kar hallgatóinak színvonalas külföldi ösztöndíjas képzését;</w:t>
      </w:r>
    </w:p>
    <w:p w14:paraId="6D9858F3"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újságján, kiadványain és honlapján keresztül folyamatosan tájékoztatja a Kar hallgatóit az Önkormányzat tevékenységéről, a Kar életével kapcsolatos kérdésekről, informálja az őket érintő lehetőségekről, kötelezettségekről;</w:t>
      </w:r>
    </w:p>
    <w:p w14:paraId="0899652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együttműködik hazai és nemzetközi hallgatói szervezetekkel;</w:t>
      </w:r>
    </w:p>
    <w:p w14:paraId="7FCB55C5"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felkészíti a hallgatókat a közéleti szerepvállalásra, kialakítva az ehhez szükséges igényeket, készségeket;</w:t>
      </w:r>
    </w:p>
    <w:p w14:paraId="36A67262"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hallgatói képviselők választását és munkájukhoz biztosítja a szükséges információs és infrastrukturális hátteret;</w:t>
      </w:r>
    </w:p>
    <w:p w14:paraId="2A7EF1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szakmai, kulturális, tudományos és közösségi rendezvények szervezéséről gondoskodik, illetve ezek szervezésére pályázatokat ír ki;</w:t>
      </w:r>
    </w:p>
    <w:p w14:paraId="62FD8B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javaslattal élhet a szabadon választható tantárgyak, szemináriumok bevezetésére, külső oktató (előadó) meghívására;</w:t>
      </w:r>
    </w:p>
    <w:p w14:paraId="33D788A9"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részt vesz a tudományos és szakmai diákkörök szervezésében, építi a hallgatók hazai és külföldi oktatási, kulturális és tudományos képzési kapcsolatait;</w:t>
      </w:r>
    </w:p>
    <w:p w14:paraId="6EA27F21"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Egyetem Szervezeti és Működési Szabályzatában meghatározottak szerint részt vesz a szociális, a kulturális és a sport, illetve más szabadidős tevékenységek szervezésében, és gondoskodik az e célból rendelkezésére bocsátott helyiségek és eszközök rendeltetésszerű felhasználásáról és megóvásáról;</w:t>
      </w:r>
    </w:p>
    <w:p w14:paraId="6AF3F69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térítési és juttatási szabályzatban meghatározottak szerint közreműködik a hallgatók tanulmányi-, szociális-, tudományos-, sport ösztöndíj és más támogatási ügyeinek intézésében;</w:t>
      </w:r>
    </w:p>
    <w:p w14:paraId="2C48FF50" w14:textId="77777777" w:rsidR="005361E2" w:rsidRPr="002144A1" w:rsidRDefault="00D01D41" w:rsidP="002144A1">
      <w:pPr>
        <w:numPr>
          <w:ilvl w:val="0"/>
          <w:numId w:val="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 xml:space="preserve">gondoskodik a delegálásról azokba a testületekbe, amelyekben a felsőoktatásról szóló törvény vagy más jogszabály, illetve az Egyetem Szervezeti és Működési Szabályzata szerint a hallgatói részvételt biztosítani kell; </w:t>
      </w:r>
    </w:p>
    <w:p w14:paraId="077779E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jogait az Alapszabályában, illetve az Önkormányzat Küldöttgyűlése által jóváhagyott belső szabályzatokban rögzített módon gyakorolja.</w:t>
      </w:r>
    </w:p>
    <w:p w14:paraId="0D8C6498" w14:textId="77777777" w:rsidR="005361E2" w:rsidRPr="002144A1" w:rsidRDefault="005361E2" w:rsidP="002144A1">
      <w:pPr>
        <w:spacing w:after="0" w:line="360" w:lineRule="auto"/>
        <w:jc w:val="both"/>
        <w:rPr>
          <w:rFonts w:ascii="Times New Roman" w:hAnsi="Times New Roman" w:cs="Times New Roman"/>
        </w:rPr>
      </w:pPr>
    </w:p>
    <w:p w14:paraId="5DFBCE3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III. A Hallgatói Önkormányzat felépítése</w:t>
      </w:r>
    </w:p>
    <w:p w14:paraId="2024151D" w14:textId="77777777" w:rsidR="005361E2" w:rsidRPr="002144A1" w:rsidRDefault="005361E2" w:rsidP="002144A1">
      <w:pPr>
        <w:spacing w:after="0" w:line="360" w:lineRule="auto"/>
        <w:jc w:val="center"/>
        <w:rPr>
          <w:rFonts w:ascii="Times New Roman" w:hAnsi="Times New Roman" w:cs="Times New Roman"/>
        </w:rPr>
      </w:pPr>
    </w:p>
    <w:p w14:paraId="234AC54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 xml:space="preserve">3. § </w:t>
      </w:r>
      <w:r w:rsidRPr="002144A1">
        <w:rPr>
          <w:rFonts w:ascii="Times New Roman" w:eastAsia="Times New Roman" w:hAnsi="Times New Roman" w:cs="Times New Roman"/>
          <w:sz w:val="24"/>
        </w:rPr>
        <w:t>(1) Az Önkormányzat döntéshozó testületei:</w:t>
      </w:r>
    </w:p>
    <w:p w14:paraId="067F73D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a) a Küldöttgyűlés;</w:t>
      </w:r>
    </w:p>
    <w:p w14:paraId="628C9FC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b) az Elnökség;</w:t>
      </w:r>
    </w:p>
    <w:p w14:paraId="47DB765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c) az Ellenőrző Bizottság;</w:t>
      </w:r>
    </w:p>
    <w:p w14:paraId="495856B4"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 szakterületi bizottságok:</w:t>
      </w:r>
    </w:p>
    <w:p w14:paraId="5D030278"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da) Esélyegyenlőségi Bizottság</w:t>
      </w:r>
    </w:p>
    <w:p w14:paraId="57828F95"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db) Hallgatói Tanulmányi Bizottság</w:t>
      </w:r>
    </w:p>
    <w:p w14:paraId="46CB26BD"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dc) Kari Hallgatói Szociális Ösztöndíj Bizottság</w:t>
      </w:r>
    </w:p>
    <w:p w14:paraId="7A99F1CE"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dd) Kari Ösztöndíj Bizottság</w:t>
      </w:r>
    </w:p>
    <w:p w14:paraId="7EDE612C"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de) Kommunikációs Bizottság</w:t>
      </w:r>
    </w:p>
    <w:p w14:paraId="3442C035"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df) Külügyi Bizottság</w:t>
      </w:r>
    </w:p>
    <w:p w14:paraId="7FD48864"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dg) Sport- és Rendezvényszervező Bizottság.</w:t>
      </w:r>
    </w:p>
    <w:p w14:paraId="17816E0D"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Az Önkormányzat tisztségviselői:</w:t>
      </w:r>
    </w:p>
    <w:p w14:paraId="5B6796C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a) az elnök; </w:t>
      </w:r>
    </w:p>
    <w:p w14:paraId="30112B83"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b) az alelnökök; </w:t>
      </w:r>
    </w:p>
    <w:p w14:paraId="1DBF0FC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c) a referensek; </w:t>
      </w:r>
    </w:p>
    <w:p w14:paraId="45CD91FF"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az Ellenőrző Bizottság tagjai;</w:t>
      </w:r>
    </w:p>
    <w:p w14:paraId="7A66C6C3"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e) a főszerkesztő;</w:t>
      </w:r>
    </w:p>
    <w:p w14:paraId="53E432F4"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f) a seniorkoordinátor;</w:t>
      </w:r>
    </w:p>
    <w:p w14:paraId="7483AE41"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g) az elnöki megbízott.</w:t>
      </w:r>
    </w:p>
    <w:p w14:paraId="7AC0D7DD" w14:textId="77777777" w:rsidR="005361E2" w:rsidRPr="002144A1" w:rsidRDefault="005361E2" w:rsidP="002144A1">
      <w:pPr>
        <w:spacing w:after="0" w:line="360" w:lineRule="auto"/>
        <w:rPr>
          <w:rFonts w:ascii="Times New Roman" w:hAnsi="Times New Roman" w:cs="Times New Roman"/>
        </w:rPr>
      </w:pPr>
    </w:p>
    <w:p w14:paraId="53263AF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feladat- és hatásköre</w:t>
      </w:r>
    </w:p>
    <w:p w14:paraId="7CB1BF91" w14:textId="77777777" w:rsidR="005361E2" w:rsidRPr="002144A1" w:rsidRDefault="005361E2" w:rsidP="002144A1">
      <w:pPr>
        <w:spacing w:after="0" w:line="360" w:lineRule="auto"/>
        <w:jc w:val="center"/>
        <w:rPr>
          <w:rFonts w:ascii="Times New Roman" w:hAnsi="Times New Roman" w:cs="Times New Roman"/>
        </w:rPr>
      </w:pPr>
    </w:p>
    <w:p w14:paraId="4A0F1E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4. § </w:t>
      </w:r>
      <w:r w:rsidRPr="002144A1">
        <w:rPr>
          <w:rFonts w:ascii="Times New Roman" w:eastAsia="Times New Roman" w:hAnsi="Times New Roman" w:cs="Times New Roman"/>
          <w:sz w:val="24"/>
        </w:rPr>
        <w:t xml:space="preserve">(1) A Hallgatói Önkormányzat legfőbb döntéshozó szerve a Küldöttgyűlés, amely dönthet minden olyan ügyben, amelyet jelen Alapszabály, jogszabály, egyetemi szabályzat vagy egyedi döntés az Önkormányzat hatáskörébe utal. Ezen túlmenően az – Ellenőrző Bizottságot leszámítva – az Önkormányzat bármely testülete, tisztségviselője, illetve az </w:t>
      </w:r>
      <w:r w:rsidRPr="002144A1">
        <w:rPr>
          <w:rFonts w:ascii="Times New Roman" w:eastAsia="Times New Roman" w:hAnsi="Times New Roman" w:cs="Times New Roman"/>
          <w:sz w:val="24"/>
        </w:rPr>
        <w:lastRenderedPageBreak/>
        <w:t>Önkormányzatban egyéb feladatokat ellátó személyek által meghozott döntést megváltoztathat, amennyiben jelen Alapszabály másként nem rendelkezik.</w:t>
      </w:r>
    </w:p>
    <w:p w14:paraId="4119B1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hatáskörébe tartozik </w:t>
      </w:r>
    </w:p>
    <w:p w14:paraId="11AD6C13"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elnököt, valamint a 28-30. §-ban meghatározott tisztségviselőket kivéve az Önkormányzat tisztségviselőinek megválasztása, valamint az elnököt kivéve az Önkormányzat minden tisztségviselőjének visszahívása;</w:t>
      </w:r>
    </w:p>
    <w:p w14:paraId="4517DF02"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döntés az Önkormányzat tisztségviselőivel szembeni konstruktív bizalmatlansági indítványról; </w:t>
      </w:r>
    </w:p>
    <w:p w14:paraId="3FD31BD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tisztségviselőinek beszámoltatása;</w:t>
      </w:r>
    </w:p>
    <w:p w14:paraId="20E0690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Alapszabályának és egyéb szabályzatainak elfogadása, módosítása, hatályon kívül helyezése;</w:t>
      </w:r>
    </w:p>
    <w:p w14:paraId="5C298AB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éves költségvetésének felosztását célzó elvek és módszerek meghatározása, az éves költségvetési tervezet elfogadása, az előző évi költségvetés végrehajtásáról szóló beszámoló elfogadása;</w:t>
      </w:r>
    </w:p>
    <w:p w14:paraId="40BBFE5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Önkormányzat tisztségviselői havi ösztöndíjának megállapítása; </w:t>
      </w:r>
    </w:p>
    <w:p w14:paraId="6ECCDB8E" w14:textId="77777777" w:rsidR="00467C20" w:rsidRPr="002144A1" w:rsidRDefault="00467C20"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ELTE HÖK küldöttgyűlési delegáltjainak, valamint az első, a második és a harmadik póttagjának kinevezése, beszámoltatása és visszahívása;</w:t>
      </w:r>
    </w:p>
    <w:p w14:paraId="56D4185D" w14:textId="440FDA16"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döntési, véleményezési, egyetértési, javaslattevő, ellenőrzési és delegálási jog gyakorlása minden olyan ügyben, melyet jogszabály, jelen Alapszabály valamint bármely egyetemi szabályzat, egyedi aktus a Küldöttgyűlés hatáskörébe utal.</w:t>
      </w:r>
    </w:p>
    <w:p w14:paraId="21B78B24" w14:textId="77777777" w:rsidR="005361E2"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(3) A 4. § (2) bekezdés b), c), d), e), g) pontokban meghatározott hatáskörök,</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illetve a 4. § (2) bekezdés a) pontja alapján az Ellenőrző Bizottság tagjainak megválasztása minden esetben a Küldöttgyűlés kizárólagos hatáskörébe tartoznak, a Küldöttgyűlés további hatásköreit az Önkormányzat egyéb testületeire, illetve tisztségviselőjére átruházhatja. Az átruházott hatáskörben végzett feladatokról a hatáskör gyakorlásával megbízott testület vagy tisztségviselő a Küldöttgyűlésnek beszámolni köteles.</w:t>
      </w:r>
    </w:p>
    <w:p w14:paraId="318F1AA2" w14:textId="6F9E07F8" w:rsidR="00AD0F92" w:rsidRDefault="00AD0F92" w:rsidP="002144A1">
      <w:pPr>
        <w:spacing w:after="0" w:line="360" w:lineRule="auto"/>
        <w:jc w:val="both"/>
        <w:rPr>
          <w:rFonts w:ascii="Times New Roman" w:eastAsia="Times New Roman" w:hAnsi="Times New Roman" w:cs="Times New Roman"/>
          <w:sz w:val="24"/>
        </w:rPr>
      </w:pPr>
      <w:r w:rsidRPr="00AD0F92">
        <w:rPr>
          <w:rFonts w:ascii="Times New Roman" w:eastAsia="Times New Roman" w:hAnsi="Times New Roman" w:cs="Times New Roman"/>
          <w:sz w:val="24"/>
        </w:rPr>
        <w:t>(4) A Küldöttgyűlés személyi kérdésekben, az Alapszabály módosításáról, illetve annak elfogadásáról, valamint költségvetéssel kapcsolatban csak az ülésen dönthet. Egyéb esetben a Küldöttgyűlés levélszavazás formájában is határozhat.</w:t>
      </w:r>
    </w:p>
    <w:p w14:paraId="7C78AD85" w14:textId="77777777" w:rsidR="00AD0F92" w:rsidRPr="00AD0F92" w:rsidRDefault="00AD0F92" w:rsidP="002144A1">
      <w:pPr>
        <w:spacing w:after="0" w:line="360" w:lineRule="auto"/>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(5) A levélszavazás folyamata: </w:t>
      </w:r>
    </w:p>
    <w:p w14:paraId="3E403283" w14:textId="77777777" w:rsidR="00AD0F92" w:rsidRPr="00AD0F92" w:rsidRDefault="00AD0F92" w:rsidP="00AD0F92">
      <w:pPr>
        <w:spacing w:after="0" w:line="360" w:lineRule="auto"/>
        <w:ind w:left="720"/>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a) A levélszavazás esetében az elnök e-mailben ismerteti a tagokkal a határozathozatal tárgyát, valamint a szavazás leadásának határidejét, amely nem lehet kevesebb, mint 3 </w:t>
      </w:r>
      <w:r w:rsidRPr="00AD0F92">
        <w:rPr>
          <w:rFonts w:ascii="Times New Roman" w:eastAsia="Times New Roman" w:hAnsi="Times New Roman" w:cs="Times New Roman"/>
          <w:sz w:val="24"/>
        </w:rPr>
        <w:lastRenderedPageBreak/>
        <w:t xml:space="preserve">és nem lehet több mint 5 munkanap. Az elnök a szavazás határidejét követő munkanapon összesíti a leadott szavazatokat. </w:t>
      </w:r>
    </w:p>
    <w:p w14:paraId="0EDB61A8" w14:textId="77777777" w:rsidR="00AD0F92" w:rsidRPr="00AD0F92" w:rsidRDefault="00AD0F92" w:rsidP="00AD0F92">
      <w:pPr>
        <w:spacing w:after="0" w:line="360" w:lineRule="auto"/>
        <w:ind w:left="720"/>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b) A meghatározott időtartam lejárta után, vagy ha minden mandátummal rendelkező küldöttgyűlési tag leadta szavazatát, a szavazást az elnök zárja le és az eredményről 7 napon belül tájékoztatja a küldöttgyűlési tagokat. </w:t>
      </w:r>
    </w:p>
    <w:p w14:paraId="1766513F" w14:textId="77777777" w:rsidR="00AD0F92" w:rsidRPr="00AD0F92" w:rsidRDefault="00AD0F92" w:rsidP="00AD0F92">
      <w:pPr>
        <w:spacing w:after="0" w:line="360" w:lineRule="auto"/>
        <w:ind w:left="720"/>
        <w:jc w:val="both"/>
        <w:rPr>
          <w:rFonts w:ascii="Times New Roman" w:eastAsia="Times New Roman" w:hAnsi="Times New Roman" w:cs="Times New Roman"/>
          <w:sz w:val="24"/>
        </w:rPr>
      </w:pPr>
      <w:r w:rsidRPr="00AD0F92">
        <w:rPr>
          <w:rFonts w:ascii="Times New Roman" w:eastAsia="Times New Roman" w:hAnsi="Times New Roman" w:cs="Times New Roman"/>
          <w:sz w:val="24"/>
        </w:rPr>
        <w:t>c) A levélszavazás érvényes, ha a tagok több mint a fele részt vett azon. Ha a leadott szavazatok száma nem éri el ezt a határozatképességi küszöböt, akkor a szavazás érvénytelen, újabb szavazás a kérdésben csak ülésen tartható.</w:t>
      </w:r>
    </w:p>
    <w:p w14:paraId="1452A671" w14:textId="34320C60" w:rsidR="00AD0F92" w:rsidRPr="00AD0F92" w:rsidRDefault="00AD0F92" w:rsidP="00AD0F92">
      <w:pPr>
        <w:spacing w:after="0" w:line="360" w:lineRule="auto"/>
        <w:ind w:left="720" w:firstLine="60"/>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d) A testület azon tagjainak szavazatát, akik a határidő letelte előtt nem küldték meg szavazataikat, a „nem szavazott”-ak kategóriájában kell számolni. Amennyiben valamelyik tag többször szavaz, abban az esetben az „érvénytelen”-ek kategóriája közé kell sorolni szavazatát. </w:t>
      </w:r>
    </w:p>
    <w:p w14:paraId="304626FD" w14:textId="77777777" w:rsidR="00AD0F92" w:rsidRPr="00AD0F92" w:rsidRDefault="00AD0F92" w:rsidP="00AD0F92">
      <w:pPr>
        <w:spacing w:after="0" w:line="360" w:lineRule="auto"/>
        <w:ind w:left="720"/>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e) Levélszavazásra minden tag kizárólag egy, a Küldöttgyűlés ülésén jegyzőkönyvben rögzített elektronikus levelezési címet használhat. </w:t>
      </w:r>
    </w:p>
    <w:p w14:paraId="425D5CC3" w14:textId="0E528F81" w:rsidR="00AD0F92" w:rsidRPr="00AD0F92" w:rsidRDefault="00AD0F92" w:rsidP="00AD0F92">
      <w:pPr>
        <w:spacing w:after="0" w:line="360" w:lineRule="auto"/>
        <w:ind w:left="720"/>
        <w:jc w:val="both"/>
        <w:rPr>
          <w:rFonts w:ascii="Times New Roman" w:eastAsia="Times New Roman" w:hAnsi="Times New Roman" w:cs="Times New Roman"/>
          <w:sz w:val="24"/>
        </w:rPr>
      </w:pPr>
      <w:r w:rsidRPr="00AD0F92">
        <w:rPr>
          <w:rFonts w:ascii="Times New Roman" w:eastAsia="Times New Roman" w:hAnsi="Times New Roman" w:cs="Times New Roman"/>
          <w:sz w:val="24"/>
        </w:rPr>
        <w:t xml:space="preserve">f) A Küldöttgyűlés minden tagja egy szavazattal rendelkezik. A szavazati jog </w:t>
      </w:r>
      <w:bookmarkStart w:id="1" w:name="_GoBack"/>
      <w:bookmarkEnd w:id="1"/>
      <w:r w:rsidRPr="00AD0F92">
        <w:rPr>
          <w:rFonts w:ascii="Times New Roman" w:eastAsia="Times New Roman" w:hAnsi="Times New Roman" w:cs="Times New Roman"/>
          <w:sz w:val="24"/>
        </w:rPr>
        <w:t>gyakorlása át nem ruházható.</w:t>
      </w:r>
    </w:p>
    <w:p w14:paraId="1961B860" w14:textId="77777777" w:rsidR="005361E2" w:rsidRPr="002144A1" w:rsidRDefault="005361E2" w:rsidP="002144A1">
      <w:pPr>
        <w:spacing w:after="0" w:line="360" w:lineRule="auto"/>
        <w:jc w:val="both"/>
        <w:rPr>
          <w:rFonts w:ascii="Times New Roman" w:hAnsi="Times New Roman" w:cs="Times New Roman"/>
        </w:rPr>
      </w:pPr>
    </w:p>
    <w:p w14:paraId="54EAFB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w:t>
      </w:r>
    </w:p>
    <w:p w14:paraId="55C38D7A" w14:textId="77777777" w:rsidR="005361E2" w:rsidRPr="002144A1" w:rsidRDefault="005361E2" w:rsidP="002144A1">
      <w:pPr>
        <w:spacing w:after="0" w:line="360" w:lineRule="auto"/>
        <w:jc w:val="center"/>
        <w:rPr>
          <w:rFonts w:ascii="Times New Roman" w:hAnsi="Times New Roman" w:cs="Times New Roman"/>
        </w:rPr>
      </w:pPr>
    </w:p>
    <w:p w14:paraId="4A175A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5. § </w:t>
      </w:r>
      <w:r w:rsidRPr="002144A1">
        <w:rPr>
          <w:rFonts w:ascii="Times New Roman" w:eastAsia="Times New Roman" w:hAnsi="Times New Roman" w:cs="Times New Roman"/>
          <w:sz w:val="24"/>
        </w:rPr>
        <w:t>(1) A Küldöttgyűlés tagjai között megkülönböztetünk rendes és póttagokat. A Küldöttgyűlés tagjai a Hallgatói Önkormányzat rendes vagy rendkívüli küldöttgyűlési választásain megválasztott küldöttgyűlési képviselők. Az Önkormányzat Küldöttgyűlésének tagjait a hallgatóknak közvetlenül kell megválasztaniuk.</w:t>
      </w:r>
    </w:p>
    <w:p w14:paraId="7CEBA7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Küldöttgyűlés rendes tagjai</w:t>
      </w:r>
    </w:p>
    <w:p w14:paraId="777C047C"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a) az Önkormányzat elnöke;</w:t>
      </w:r>
    </w:p>
    <w:p w14:paraId="6BC4F8C3"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négy rendes küldöttgyűlési tagot választanak maguk közül</w:t>
      </w:r>
    </w:p>
    <w:p w14:paraId="7E884A72"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ba) a Kar egy vagy kettő képzési időszakra regisztrált nappali tagozatos gyógypedagógia szakos hallgatói,</w:t>
      </w:r>
    </w:p>
    <w:p w14:paraId="4D9CF01F"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bb) a Kar három vagy négy képzési időszakra regisztrált nappali tagozatos gyógypedagógia szakos hallgatói,</w:t>
      </w:r>
    </w:p>
    <w:p w14:paraId="18B4C715"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bc) a Kar öt vagy hat képzési időszakra regisztrált nappali tagozatos gyógypedagógia szakos hallgatói,</w:t>
      </w:r>
    </w:p>
    <w:p w14:paraId="6A4620BB"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lastRenderedPageBreak/>
        <w:t>bd) a Kar hét vagy nyolc képzési időszakra regisztrált nappali tagozatos gyógypedagógia szakos hallgatói;</w:t>
      </w:r>
    </w:p>
    <w:p w14:paraId="1F62974D"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c) kettő rendes küldöttgyűlési tagot választanak maguk közül</w:t>
      </w:r>
    </w:p>
    <w:p w14:paraId="245337FF"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ca) a gyógypedagógus alapképzés levelező képzési körzet hallgatói,</w:t>
      </w:r>
    </w:p>
    <w:p w14:paraId="2797EF01"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cb) a gyógypedagógus mesterképzés nappali és levelező képzési körzet hallgatói.</w:t>
      </w:r>
    </w:p>
    <w:p w14:paraId="0AB8CA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póttagjai az Önkormányzat azon tagjai, akik a 6.§ (4) bekezdése alapján póttagnak megválasztásra kerültek.</w:t>
      </w:r>
    </w:p>
    <w:p w14:paraId="6E2F733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5. § (2) bekezdés b), c) pontjaiban meghatározott hallgatói csoportok a Hallgatói Önkormányzat küldöttgyűlési választásán önálló választókörzeteket képeznek. A Kar hallgatói csak saját választókörzetük küldöttgyűlési képviselőjelöltjeire szavazhatnak. Az egy vagy kettő képzési időszakra regisztrált továbbképzésben részt vevő gyógypedagógia szakos hallgatók az 5. § (2) bekezdése bb) pontja szerinti választókörzethez tartoznak. A három vagy négy képzési időszakra regisztrált továbbképzésben részt vevő gyógypedagógia szakos hallgatók az 5. § (2) bekezdése bc) pontja szerinti választókörzethez tartoznak. Kivételt képeznek a továbbképzésben részt vevő gyógypedagógus szakvizsgát végző hallgatók, akik az 5. § (2) bekezdés cb) pontja szerinti választókörzethez tartoznak. A nyolc képzési időszakon túlfutó hallgatók a 5. § (2) bekezdés bd) pontja szerinti választókörzethez tartoznak.</w:t>
      </w:r>
    </w:p>
    <w:p w14:paraId="2D63B7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Küldöttgyűlés legfeljebb 21 rendes taggal rendelkezik.</w:t>
      </w:r>
    </w:p>
    <w:p w14:paraId="6594131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tagjának a mandátuma megszűnik</w:t>
      </w:r>
    </w:p>
    <w:p w14:paraId="7CACDC80"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a) az Egyetemmel fennálló hallgatói jogviszony megszűnésével;</w:t>
      </w:r>
    </w:p>
    <w:p w14:paraId="0E940C78"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a mandátum lejártával, amely az alakuló küldöttgyűlési üléstől a következő alakuló küldöttgyűlési ülésig számított időszakra szól;</w:t>
      </w:r>
    </w:p>
    <w:p w14:paraId="60AF15B5"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c) a tag lemondó nyilatkozatával, amelyet nem köteles indokolni;</w:t>
      </w:r>
    </w:p>
    <w:p w14:paraId="37E0B0D9"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d) visszahívással, amelyhez az őt megválasztó körzetet alkotó hallgatók több mint felének egyetértése szükséges;</w:t>
      </w:r>
    </w:p>
    <w:p w14:paraId="41ED447B"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e) amennyiben a tag megválasztásakor az Egyetemmel közalkalmazotti jogviszonyban áll, a megválasztástól számított harminc napon belül köteles azt megszüntetni. Ha ezt nem teszi meg, úgy küldöttgyűlési tagsága a határidő lejártát követő napon megszűnik.</w:t>
      </w:r>
    </w:p>
    <w:p w14:paraId="4668FFB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küldöttgyűlési ülésen tanácskozási joggal vesznek részt – az elnökön kívül – az Önkormányzat tisztségviselői, és az Ellenőrző Bizottság tagjai. A Küldöttgyűlés az ülésein bárki számára tanácskozási jogot szavazhat.</w:t>
      </w:r>
    </w:p>
    <w:p w14:paraId="45280CCA" w14:textId="77777777" w:rsidR="005361E2" w:rsidRPr="002144A1" w:rsidRDefault="005361E2" w:rsidP="002144A1">
      <w:pPr>
        <w:spacing w:after="0" w:line="360" w:lineRule="auto"/>
        <w:rPr>
          <w:rFonts w:ascii="Times New Roman" w:hAnsi="Times New Roman" w:cs="Times New Roman"/>
        </w:rPr>
      </w:pPr>
    </w:p>
    <w:p w14:paraId="2C7F896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tagjainak megválasztása</w:t>
      </w:r>
    </w:p>
    <w:p w14:paraId="33C652F0" w14:textId="77777777" w:rsidR="005361E2" w:rsidRPr="002144A1" w:rsidRDefault="005361E2" w:rsidP="002144A1">
      <w:pPr>
        <w:spacing w:after="0" w:line="360" w:lineRule="auto"/>
        <w:jc w:val="center"/>
        <w:rPr>
          <w:rFonts w:ascii="Times New Roman" w:hAnsi="Times New Roman" w:cs="Times New Roman"/>
        </w:rPr>
      </w:pPr>
    </w:p>
    <w:p w14:paraId="5A688EF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6. § </w:t>
      </w:r>
      <w:r w:rsidRPr="002144A1">
        <w:rPr>
          <w:rFonts w:ascii="Times New Roman" w:eastAsia="Times New Roman" w:hAnsi="Times New Roman" w:cs="Times New Roman"/>
          <w:sz w:val="24"/>
        </w:rPr>
        <w:t>(1) A küldöttgyűlési választások során az Önkormányzat minden tagja választó és választható. A választáson az Önkormányzat minden tagja pontosan egy szavazattal rendelkezik.</w:t>
      </w:r>
    </w:p>
    <w:p w14:paraId="784162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rendes küldöttgyűlési választásokra, amely során a Küldöttgyűlés tagjai – az elnököt kivéve – megválasztásra kerülnek, évente egyszer kerül sor a tavaszi tanulmányi félévben, figyelembe véve az alakuló küldöttgyűlési ülés megtartásának 9. § (1) bekezdésében szabott határidejét. A választásokat az Önkormányzat elnöke írja ki.</w:t>
      </w:r>
    </w:p>
    <w:p w14:paraId="7F5AD7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választás folyamata:</w:t>
      </w:r>
    </w:p>
    <w:p w14:paraId="5B1C4A17"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választás elektronikus formában történik. Amennyiben az elektronikus választások technikai akadályokba ütköznek, 6. § (4) bekezdés alapján papíralapú választásokat kell tartani. </w:t>
      </w:r>
    </w:p>
    <w:p w14:paraId="67533E14"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választást jelöltállítási időszak előzi meg, melyre legalább 10, legfeljebb 14 napnak kell rendelkezésre állnia. A jelölteknek a szavazást megelőzően bemutatkozási lehetőséget kell biztosítani. Minden hallgató jogosult jelölni hallgatótársát, vagy saját magát az 5. § (2) bekezdésben meghatározott körzetek szerint. Minden hallgató összesen egy személyt jelölhet. Jelöltté az a hallgató válik, aki legalább egy jelölést kapott, és az Ellenőrző Bizottságnál a jelöltállítási időszakon belül nyilatkozatot tett a jelölés vállalásáról.</w:t>
      </w:r>
    </w:p>
    <w:p w14:paraId="7F816A6A"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szavazás titkos. Megszervezését, a szavazatok összeszámlálását és az eredmény megállapítását az Ellenőrző Bizottság végzi a Tanulmányi Hivatal nyilvántartása alapján, választási körzetenként összeállított névjegyzéknek megfelelően. A szavazásra biztosított idő legalább 7, legfeljebb 14 nap.</w:t>
      </w:r>
    </w:p>
    <w:p w14:paraId="367C757E" w14:textId="77777777" w:rsidR="00467C20"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hallgató legfeljebb egyszer szavazhat abban a választási körzetben, melynek az 5. § (2)-(3) bekezdésben meghatározottak alapján tagja. Minden hallgató legfeljebb kétszer annyi jelöltre szavazhat érvényesen, ahányan az 5. § (2) bekezdés szerint az adott körzetből a Küldöttgyűlés rendes tagjai lehetnek. Szavazat-egyenlőség esetén a beérkezett jelölések sorrendje dönt.</w:t>
      </w:r>
    </w:p>
    <w:p w14:paraId="7D4C9DA2" w14:textId="5FB43006"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körzet számára külön szavazófelületet kell biztosítani, amelyen a hallgatók szavaznak.</w:t>
      </w:r>
    </w:p>
    <w:p w14:paraId="7F485D9D"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A szavazások eredményeiről az Ellenőrző Bizottság tagjai jegyzőkönyvet készítenek, melyet az aláírásukkal hitelesítenek. A jegyzőkönyvben rögzíteni kell a szavazatok számát (igen, nem, érvénytelen), a szavazások időtartamát, módját és helyszínét.</w:t>
      </w:r>
    </w:p>
    <w:p w14:paraId="163C435A" w14:textId="319EC533" w:rsidR="005361E2"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 érvényes, ha azon az adott körzetbe tartozó hallgatók legalább egynegyede részt vett. Érvénytelenség esetén az adott körzet választását legkésőbb 7 munkanapon belül, a jelöltállítás azonnali megkezdésével újra ki kell írni. A jelöltállítási időszak és a szavazatleadásra biztosított idő az első választásnak megfelelően történik. Amennyiben a megismételt választás is érvénytelennek minősül, az adott körzet képviselő nélkül marad. Újabb választás indítását a Kar hallgatói indítványozhatják, amihez 30 aláírást kell összegyűjteniük.</w:t>
      </w:r>
    </w:p>
    <w:p w14:paraId="20F09C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papíralapú választások az Ellenőrző Bizottság tagjai előtt, az Ellenőrző Bizottság által előre meghirdetett évfolyamórán vagy egyéb helyen és időpontban történnek, az alábbi módon:</w:t>
      </w:r>
    </w:p>
    <w:p w14:paraId="49A35072" w14:textId="77777777" w:rsidR="00D01D41" w:rsidRPr="002144A1" w:rsidRDefault="00D01D41" w:rsidP="002144A1">
      <w:pPr>
        <w:spacing w:after="0" w:line="360" w:lineRule="auto"/>
        <w:ind w:left="700"/>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A szavazás előtt ismertetni kell a szavazás módját, majd be kell mutatni a jelölteket. Az Ellenőrző Bizottság által előzetesen, nyomtatott formában elkészített, és lepecsételt szavazólap átvételét a </w:t>
      </w:r>
      <w:r w:rsidRPr="002144A1">
        <w:rPr>
          <w:rFonts w:ascii="Times New Roman" w:eastAsia="Times New Roman" w:hAnsi="Times New Roman" w:cs="Times New Roman"/>
          <w:sz w:val="24"/>
          <w:highlight w:val="white"/>
        </w:rPr>
        <w:t xml:space="preserve">személyazonosságukat igazoló, a választási körzet névjegyzékében szereplő, </w:t>
      </w:r>
      <w:r w:rsidRPr="002144A1">
        <w:rPr>
          <w:rFonts w:ascii="Times New Roman" w:eastAsia="Times New Roman" w:hAnsi="Times New Roman" w:cs="Times New Roman"/>
          <w:sz w:val="24"/>
        </w:rPr>
        <w:t>szavazásra jogosult hallgatók aláírásukkal igazolják. A szavazóurnát a szavazások előtt az Ellenőrző Bizottság köteles kiüríteni, és a szavazatok leadása előtt felmutatni azt a választók számára. A szavazólapon az Ellenőrző Bizottság részletes tájékoztatást ad a szavazólap helyes kitöltéséről, így a jelöltekre való szavazat jelzéséről, arról, hogy legfeljebb mennyi jelöltre adható le érvényes szavazat és minden egyéb technikai részletről, amelyek szükségesek az érvényes szavazat leadásához. A szavazólapokon az Ellenőrző Bizottság az adott körzet minden jelöltjének nevét előzetesen feltünteti. A kitöltött szavazólapot a hallgatóknak a szavazóurnába kell leadniuk.</w:t>
      </w:r>
    </w:p>
    <w:p w14:paraId="1951FBCF"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b) A leadott szavazat érvénytelen, ha:</w:t>
      </w:r>
    </w:p>
    <w:p w14:paraId="7935F83B" w14:textId="77777777" w:rsidR="005361E2" w:rsidRPr="002144A1" w:rsidRDefault="00D01D41" w:rsidP="002144A1">
      <w:pPr>
        <w:spacing w:after="0" w:line="360" w:lineRule="auto"/>
        <w:ind w:left="700" w:firstLine="700"/>
        <w:jc w:val="both"/>
        <w:rPr>
          <w:rFonts w:ascii="Times New Roman" w:hAnsi="Times New Roman" w:cs="Times New Roman"/>
        </w:rPr>
      </w:pPr>
      <w:r w:rsidRPr="002144A1">
        <w:rPr>
          <w:rFonts w:ascii="Times New Roman" w:eastAsia="Times New Roman" w:hAnsi="Times New Roman" w:cs="Times New Roman"/>
          <w:sz w:val="24"/>
        </w:rPr>
        <w:t>ba) a szavazólapon a szavazat nem kivehető;</w:t>
      </w:r>
    </w:p>
    <w:p w14:paraId="2680ECF1" w14:textId="77777777" w:rsidR="005361E2" w:rsidRPr="002144A1" w:rsidRDefault="00D01D41" w:rsidP="002144A1">
      <w:pPr>
        <w:spacing w:after="0" w:line="360" w:lineRule="auto"/>
        <w:ind w:left="1400"/>
        <w:jc w:val="both"/>
        <w:rPr>
          <w:rFonts w:ascii="Times New Roman" w:hAnsi="Times New Roman" w:cs="Times New Roman"/>
        </w:rPr>
      </w:pPr>
      <w:r w:rsidRPr="002144A1">
        <w:rPr>
          <w:rFonts w:ascii="Times New Roman" w:eastAsia="Times New Roman" w:hAnsi="Times New Roman" w:cs="Times New Roman"/>
          <w:sz w:val="24"/>
        </w:rPr>
        <w:t>bb) a hallgató több jelöltre szavazott érvényesen, mint amennyit jelen Alapszabály 6. § (3) bekezdés d) pontja az adott körzet számára meghatároz.</w:t>
      </w:r>
    </w:p>
    <w:p w14:paraId="3B0E969E"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c) A szavazás lezárulásával a szavazóurnát le kell zárni, amelyet kizárólag az Ellenőrző Bizottság tagjai nyithatnak fel. A felnyitást követően a Bizottság tagjai összeszámlálják a szavazatokat.</w:t>
      </w:r>
    </w:p>
    <w:p w14:paraId="39B506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(5) Minden választási körzetben a jelen Alapszabály 5. § (2) bekezdése szerinti számban kerülnek megválasztásra a rendes tagok, úgy, hogy – a megszerezhető mandátumok számának megfelelően – a körzetben legtöbb szavazatot kapó jelöltek lesznek a Küldöttgyűlés rendes tagjai, amennyiben a leadott szavazatok legalább egyötödét megszerezték. A Küldöttgyűlés póttagjai az Önkormányzat azon tagjai, akik a képviselő-választásokon saját körzetükben a leadott szavazatok legalább ötödét elérték, azonban a körzetük számára az 5. § (2) bekezdés b), c) pontjában meghatározott képviselői keretszámok alapján nem kerültek be a Küldöttgyűlés rendes tagjai közé.</w:t>
      </w:r>
    </w:p>
    <w:p w14:paraId="70CD645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póttagjai között a választás eredményei alapján az Ellenőrző Bizottság sorrendet állít fel (összesített póttagsorrend). Az 5. § (2) bekezdés b), c) pontokban meghatározott választókörzeteken belül a póttagsorrend a jelöltek között az elért szavazatok alapján alakul ki (választókörzeti póttagsorrend). Az összesített póttagsorrend a különböző választókörzetek póttagjaiból áll össze, mégpedig úgy, hogy a választókörzetek az 5. § (2) bekezdés b), c) pontjaiban meghatározott sorrendje alapján minden választókörzetből a választókörzeti póttagsorrendben legelöl álló, a póttagsorrendbe még be nem került póttag kerül a következő helyre.</w:t>
      </w:r>
    </w:p>
    <w:p w14:paraId="12908E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újonnan választott képviselők az alakuló küldöttgyűlési ülés megnyitásával nyerik el küldöttgyűlési tagságukat. A küldöttgyűlési választás eredményének megállapításáért és kihirdetéséért az Ellenőrző Bizottság elnöke a felelős, aki a teljes választási folyamat lezárultát követő 3 munkanapon belül kihirdeti a választás eredményét. Az eredményt közzé kell tenni az Önkormányzat honlapján és hirdetőfelületein.</w:t>
      </w:r>
    </w:p>
    <w:p w14:paraId="4EBEF1A5" w14:textId="77777777" w:rsidR="005361E2" w:rsidRPr="002144A1" w:rsidRDefault="005361E2" w:rsidP="002144A1">
      <w:pPr>
        <w:spacing w:after="0" w:line="360" w:lineRule="auto"/>
        <w:jc w:val="both"/>
        <w:rPr>
          <w:rFonts w:ascii="Times New Roman" w:hAnsi="Times New Roman" w:cs="Times New Roman"/>
        </w:rPr>
      </w:pPr>
    </w:p>
    <w:p w14:paraId="0E491C8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működése</w:t>
      </w:r>
    </w:p>
    <w:p w14:paraId="25D791B4" w14:textId="77777777" w:rsidR="005361E2" w:rsidRPr="002144A1" w:rsidRDefault="005361E2" w:rsidP="002144A1">
      <w:pPr>
        <w:spacing w:after="0" w:line="360" w:lineRule="auto"/>
        <w:jc w:val="center"/>
        <w:rPr>
          <w:rFonts w:ascii="Times New Roman" w:hAnsi="Times New Roman" w:cs="Times New Roman"/>
        </w:rPr>
      </w:pPr>
    </w:p>
    <w:p w14:paraId="59FD5E23" w14:textId="33FE0C7E"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7. § </w:t>
      </w:r>
      <w:r w:rsidRPr="002144A1">
        <w:rPr>
          <w:rFonts w:ascii="Times New Roman" w:eastAsia="Times New Roman" w:hAnsi="Times New Roman" w:cs="Times New Roman"/>
          <w:sz w:val="24"/>
        </w:rPr>
        <w:t>(1) A Küldöttgyűlés ülései nyilvánosak. A nyilvánosságot a Küldöttgyűlés bármely tagjának indítványára – a jelenlévő tagok legalább kétharmadának egybehangzó határozatával – kizárhatja, azaz zárt ülést rendelhet el. Zárt ülésen csak a Küldöttgyűlés tagjai, az Ellenőrző Bizottság tagjai, az ülés levezető elnöke, illetve az Elnökség tagjai vehetnek részt. A küldöttgyűlési ülésre meghívott vendégek részt vehetnek  az ülésen annak zárttá tételekor is, amennyiben a Küldöttgyűlés jelenlévő szavazati jogú tagjai legalább kétharmados többséggel támogatják azt.</w:t>
      </w:r>
    </w:p>
    <w:p w14:paraId="68114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ülését tanulmányi félévenként legalább egyszer, az Önkormányzat elnöke hívja össze. A meghívóban szerepelnie kell az ülés tervezett helyének, idejének és napirendi </w:t>
      </w:r>
      <w:r w:rsidRPr="002144A1">
        <w:rPr>
          <w:rFonts w:ascii="Times New Roman" w:eastAsia="Times New Roman" w:hAnsi="Times New Roman" w:cs="Times New Roman"/>
          <w:sz w:val="24"/>
        </w:rPr>
        <w:lastRenderedPageBreak/>
        <w:t>pontjainak, valamint az esetleges pótülés tervezett helyének és idejének. A meghívót e-mail formájában kell eljuttatni a Küldöttgyűlés tagjainak.</w:t>
      </w:r>
    </w:p>
    <w:p w14:paraId="796895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rendes ülését</w:t>
      </w:r>
    </w:p>
    <w:p w14:paraId="3C4D487F"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a) a Kar dékánjának,</w:t>
      </w:r>
    </w:p>
    <w:p w14:paraId="7BE2F30B"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b) a Küldöttgyűlés tagjai legalább egyharmadának,</w:t>
      </w:r>
    </w:p>
    <w:p w14:paraId="4C92F511"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 xml:space="preserve">c) az Ellenőrző Bizottságnak, </w:t>
      </w:r>
    </w:p>
    <w:p w14:paraId="3CD0619F"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d) legalább 3 elnökségi tagnak</w:t>
      </w:r>
    </w:p>
    <w:p w14:paraId="213DDF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az Önkormányzat elnökéhez írásban benyújtott, a javasolt napirendet tartalmazó indítványára a benyújtástól számított 20 napon belüli időpontra össze kell hívni. Amennyiben az összehívás nem történik meg időben, a kezdeményezők az ülés összehívására vonatkozó szabályok betartásával maguk is összehívhatják a Küldöttgyűlés ülését.</w:t>
      </w:r>
    </w:p>
    <w:p w14:paraId="5DB19AE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küldöttgyűlési ülést az Önkormányzat elnöke vagy – az elnök akadályoztatása esetén – az adott ülés elején, az elnök  vagy a Küldöttgyűlés valamely tagja által előzetesen, vagy a helyszínen jelölt, nyílt, egyszerű többséget elérő szavazással megválasztott levezető elnök vezeti. A levezető elnököt minden, az ülés vezetéséhez kapcsolódó eljárási jog megillet, ennek megfelelően jogában áll</w:t>
      </w:r>
    </w:p>
    <w:p w14:paraId="018FD015"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a) az ülést megnyitni és lezárni;</w:t>
      </w:r>
    </w:p>
    <w:p w14:paraId="052E7266"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napirendi pontokat megnyitni és lezárni;</w:t>
      </w:r>
    </w:p>
    <w:p w14:paraId="61E77272"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szót adni vagy az aktuális napirendi pont alapján irreleváns tartalom vagy az Egyetem szellemiségével össze nem egyeztethető magatartás okán szót megvonni;</w:t>
      </w:r>
    </w:p>
    <w:p w14:paraId="071E5804"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d) jegyzőkönyvvezetőt jelölni;</w:t>
      </w:r>
    </w:p>
    <w:p w14:paraId="32234874"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e) mandátumellenőrzést kérni;</w:t>
      </w:r>
    </w:p>
    <w:p w14:paraId="0E9F4A0F"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f) a szavazatszámláló bizottságba tagokat felkérni;</w:t>
      </w:r>
    </w:p>
    <w:p w14:paraId="0FE8D29B"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g) szünetet elrendelni;</w:t>
      </w:r>
    </w:p>
    <w:p w14:paraId="71E43DC7"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h) szavazásra határozati javaslatot tenni.</w:t>
      </w:r>
    </w:p>
    <w:p w14:paraId="5C22E15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ülésen szavazati joggal vesz részt:</w:t>
      </w:r>
    </w:p>
    <w:p w14:paraId="412BD618"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a) a Küldöttgyűlés minden rendes tagja,</w:t>
      </w:r>
    </w:p>
    <w:p w14:paraId="49C12A7D"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amennyiben az ülésen nem jelenik meg minden rendes tag, úgy a nem megjelenő rendes tagok helyett azon jelenlévő póttagok, akik az összesített póttagsorrendben a jelenlévő póttagok közül a legelőrébb állnak.</w:t>
      </w:r>
    </w:p>
    <w:p w14:paraId="1287DA19" w14:textId="6C1BB60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Az ülés határozatképes, ha az ülésen legalább 12, mandátummal rendelkező rendes vagy póttag jelen van, vagy amennyiben a Küldöttgyűlés összesen kevesebb, mint 21 rendes és </w:t>
      </w:r>
      <w:r w:rsidRPr="002144A1">
        <w:rPr>
          <w:rFonts w:ascii="Times New Roman" w:eastAsia="Times New Roman" w:hAnsi="Times New Roman" w:cs="Times New Roman"/>
          <w:sz w:val="24"/>
        </w:rPr>
        <w:lastRenderedPageBreak/>
        <w:t>póttagból áll, úgy akkor, ha tagjainak több, mint fele jelen van.  A határozatképességet az ülés megnyitásakor, valamint az ülésen esetlegesen elrendelt szünetek után az ülés újbóli megnyitásakor vizsgálni kell, ezen felül az Ellenőrző Bizottság (vagy a küldöttgyűlési szavazatszámláló bizottság) feladata a jelenlévő mandátumok ellenőrzése és számon tartása. Amennyiben a Küldöttgyűlés ülése határozatképtelenség miatt nem tartható meg, úgy 15 napon belül pótülést kell tartani, melyen az ülés tervezett napirendi pontjait tárgyalni kell. Ezt a szabályt kell alkalmazni akkor is, ha a Küldöttgyűlés az ülés közben válik határozatképtelenné, azzal a megkötéssel, hogy ilyenkor a pótülésen a határozatképtelenség miatt nem tárgyalt napirendi pontokat napirendre kell venni.</w:t>
      </w:r>
    </w:p>
    <w:p w14:paraId="00C6BF0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 határozatot kizárólag ülésen hozhat. A Küldöttgyűlés egyszerű többséggel dönt, az Alapszabály módosítása és új alapszabály elfogadása, az Ellenőrző Bizottság tagjainak megválasztása, valamint az Elnök visszahívásáról szóló szavazás kivételével, amelyekhez a jelenlévő szavazati jogú tagok kétharmados többségének támogatása szükséges.</w:t>
      </w:r>
    </w:p>
    <w:p w14:paraId="639A85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Küldöttgyűlés titkosan szavaz</w:t>
      </w:r>
    </w:p>
    <w:p w14:paraId="3A12578F"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személyi kérdésekben;</w:t>
      </w:r>
    </w:p>
    <w:p w14:paraId="6CB5CD6E"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ha azt a Küldöttgyűlés jelenlévő szavazati joggal rendelkező tagjainak legalább negyede indítványozza, majd ezen indítványt a Küldöttgyűlés egyszerű többséggel megszavazza.</w:t>
      </w:r>
    </w:p>
    <w:p w14:paraId="1596F5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Amennyiben a küldöttgyűlési ülésen az Ellenőrző Bizottság kevesebb, mint három tagja jelenik meg, úgy a Küldöttgyűlés az Ellenőrző Bizottság tagjai mellé az ülés megnyitása után szavazatszámlálókat választ úgy, hogy a szavazatszámláló bizottságban összesen legalább három Ellenőrző Bizottsági tag és szavazatszámláló legyen jelen (továbbiakban: küldöttgyűlési szavazatszámláló bizottság). Szavazatszámláló nem lehet a Küldöttgyűlés tagja és a napirenden szereplő bármely szavazásban érintett személy. A küldöttgyűlési szavazatszámláló bizottság feladata ülésen a határozatképesség ellenőrzése, számontartása, valamint a határozathozatal szabályosságának ellenőrzése. A szavazatszámláló megbízatása kizárólag az adott ülésre szól, annak lezárásával megszűnik.</w:t>
      </w:r>
    </w:p>
    <w:p w14:paraId="5B64DC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Az ülésen megtartott szavazások során a szavazatok összeszámlálása és a szavazás eredményének megállapítása az Ellenőrző Bizottság jelenlévő tagja(i)nak – ennek hiányában a Küldöttgyűlés által megválasztott szavazatszámláló(k)nak — feladata.</w:t>
      </w:r>
    </w:p>
    <w:p w14:paraId="47740FA1" w14:textId="77777777" w:rsidR="005361E2" w:rsidRPr="002144A1" w:rsidRDefault="005361E2" w:rsidP="002144A1">
      <w:pPr>
        <w:spacing w:after="0" w:line="360" w:lineRule="auto"/>
        <w:rPr>
          <w:rFonts w:ascii="Times New Roman" w:hAnsi="Times New Roman" w:cs="Times New Roman"/>
        </w:rPr>
      </w:pPr>
    </w:p>
    <w:p w14:paraId="4A88615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A Küldöttgyűlés ülése</w:t>
      </w:r>
    </w:p>
    <w:p w14:paraId="6D0B15E1" w14:textId="77777777" w:rsidR="005361E2" w:rsidRPr="002144A1" w:rsidRDefault="005361E2" w:rsidP="002144A1">
      <w:pPr>
        <w:spacing w:after="0" w:line="360" w:lineRule="auto"/>
        <w:jc w:val="center"/>
        <w:rPr>
          <w:rFonts w:ascii="Times New Roman" w:hAnsi="Times New Roman" w:cs="Times New Roman"/>
        </w:rPr>
      </w:pPr>
    </w:p>
    <w:p w14:paraId="5D53395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8. § </w:t>
      </w:r>
      <w:r w:rsidRPr="002144A1">
        <w:rPr>
          <w:rFonts w:ascii="Times New Roman" w:eastAsia="Times New Roman" w:hAnsi="Times New Roman" w:cs="Times New Roman"/>
          <w:sz w:val="24"/>
        </w:rPr>
        <w:t xml:space="preserve">(1) A Küldöttgyűlés ülései minősülhetnek rendesnek illetve rendkívülinek. </w:t>
      </w:r>
    </w:p>
    <w:p w14:paraId="5CCADD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rendes ülés meghívóját az ülés tervezett időpontját legalább 168 órával megelőzően el kell juttatni a tagok és az állandó meghívottak számára. </w:t>
      </w:r>
    </w:p>
    <w:p w14:paraId="6DAEA11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Sürgős ügyek megtárgyalására rendkívüli ülés hívható össze. A rendkívüli ülés meghívóját az ülés tervezett napját legalább 72 órával megelőzően, igazolhatóan közölni kell a tagokkal és a meghívottakkal. A rendkívüli ülés nem dönthet a 4. § (2) bekezdés a), b), d), e) pontokban meghatározott ügyekben. </w:t>
      </w:r>
    </w:p>
    <w:p w14:paraId="5F6774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meghívónak minden esetben tartalmaznia kell az ülés tervezett kezdő időpontját (év, hónap, nap, óra, perc) és helyét (helység, irányítószám, közterület neve, száma, terem), a tervezett napirendi pontokat, az ezekhez tartozó előzetes előterjesztéseket, az esetleges pótülés tervezett idejét (év, hónap, nap, óra, perc) és helyét (helység, irányítószám, közterület neve, száma, terem). </w:t>
      </w:r>
    </w:p>
    <w:p w14:paraId="1EF22D0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Amennyiben az elnök mandátuma annak kitöltése előtt szűnik meg, a megszűnésétől számított 45 napon belüli időpontra az Ellenőrző Bizottságnak küldöttgyűlési ülést kell összehívnia.</w:t>
      </w:r>
    </w:p>
    <w:p w14:paraId="4BB5B4D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üléseiről jegyzőkönyvet kell készíteni, amelynek tartalmaznia kell az ülés helyét és idejét, a napirendet, a megvitatott kérdéseket, a hozzászólókat, a hozzászólások lényegét, a meghozott határozatokat, a határozatok szavazati arányait és a jelenlévők neveit. Ha az ülés során ezt bármely felszólaló kéri, akkor a jegyzőkönyvnek tartalmaznia kell az adott felszólalás teljes, szó szerinti szövegét is. A jegyzőkönyvet az elnök és az Ellenőrző Bizottság egy tagja aláírásukkal hitelesítik. Az ülésről készült jegyzőkönyv nyilvános.</w:t>
      </w:r>
    </w:p>
    <w:p w14:paraId="14E773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jegyzőkönyv elkészítéséről az Önkormányzat elnöke által kijelölt személy gondoskodik. Az ülésről készült jegyzőkönyvet minden küldöttgyűlési tagnak és meghívottnak az ülést követő nyolc napon belül el kell küldeni, valamint az Önkormányzat honlapján nyilvánossá kell tenni. A jegyzőkönyv elkészítéséért és nyilvánossá tételéért az Önkormányzat elnöke felel.</w:t>
      </w:r>
    </w:p>
    <w:p w14:paraId="0E42DA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(8) A Küldöttgyűlés minden rendes tagját indítványozási, véleménynyilvánítási, javaslattételi és szavazati jog illeti meg. A Küldöttgyűlés minden rendes tagja pontosan egy szavazattal rendelkezik, amelyet másra át nem ruházhat. A Küldöttgyűlés minden póttagját </w:t>
      </w:r>
      <w:r w:rsidRPr="002144A1">
        <w:rPr>
          <w:rFonts w:ascii="Times New Roman" w:eastAsia="Times New Roman" w:hAnsi="Times New Roman" w:cs="Times New Roman"/>
          <w:sz w:val="24"/>
        </w:rPr>
        <w:lastRenderedPageBreak/>
        <w:t>indítványozási, véleménynyilvánítási és javaslattételi jog illeti meg, illetve szavazati jog, amennyiben a 7. § (5) bekezdésben foglaltak alapján erre az ülésen jogosult.</w:t>
      </w:r>
    </w:p>
    <w:p w14:paraId="35D7C19A" w14:textId="77777777" w:rsidR="005361E2" w:rsidRPr="002144A1" w:rsidRDefault="005361E2" w:rsidP="002144A1">
      <w:pPr>
        <w:spacing w:after="0" w:line="360" w:lineRule="auto"/>
        <w:jc w:val="both"/>
        <w:rPr>
          <w:rFonts w:ascii="Times New Roman" w:hAnsi="Times New Roman" w:cs="Times New Roman"/>
        </w:rPr>
      </w:pPr>
    </w:p>
    <w:p w14:paraId="312AF26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alakuló küldöttgyűlési ülés</w:t>
      </w:r>
    </w:p>
    <w:p w14:paraId="57A35CB9" w14:textId="77777777" w:rsidR="005361E2" w:rsidRPr="002144A1" w:rsidRDefault="005361E2" w:rsidP="002144A1">
      <w:pPr>
        <w:spacing w:after="0" w:line="360" w:lineRule="auto"/>
        <w:rPr>
          <w:rFonts w:ascii="Times New Roman" w:hAnsi="Times New Roman" w:cs="Times New Roman"/>
        </w:rPr>
      </w:pPr>
    </w:p>
    <w:p w14:paraId="3128FB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9. §</w:t>
      </w:r>
      <w:r w:rsidRPr="002144A1">
        <w:rPr>
          <w:rFonts w:ascii="Times New Roman" w:eastAsia="Times New Roman" w:hAnsi="Times New Roman" w:cs="Times New Roman"/>
          <w:sz w:val="24"/>
        </w:rPr>
        <w:t xml:space="preserve"> (1) Az alakuló küldöttgyűlési ülést a tavaszi küldöttgyűlési választások eredményének kihirdetését követő 30 napon belül, de legkésőbb minden évben június 15-ig meg kell tartani.</w:t>
      </w:r>
    </w:p>
    <w:p w14:paraId="0C3AA7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alakuló ülésen a Küldöttgyűlés tagjai megválasztják az Elnökség és az Ellenőrző Bizottság tagjait.</w:t>
      </w:r>
    </w:p>
    <w:p w14:paraId="413D90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jelöltállítási és a pályázati felhívást az Önkormányzat elnökének az alakuló küldöttgyűlési ülés időpontja előtt legalább 1 héttel nyilvánossá kell tennie az Önkormányzat kommunikációs felületein.</w:t>
      </w:r>
    </w:p>
    <w:p w14:paraId="71EB9C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tisztségviselő-jelöltek az alakuló ülésen kötelesek nyilatkozni – akadályoztatásuk esetén előzetesen, írásban – arról, hogy elfogadják-e a jelölést, illetve be kell mutatkozniuk a Küldöttgyűlésnek. Ezután a tisztségviselő-jelölteknek a Küldöttgyűlés tanácskozási jogú tagjai kérdéseket tehetnek fel, illetve a jelöltek távollétében vitát folytathatnak a jelöltekről. Több jelölt esetén a sorrend megállapodás vagy az Ellenőrző Bizottság sorsolása alapján dől el. </w:t>
      </w:r>
    </w:p>
    <w:p w14:paraId="76DF73AC" w14:textId="235A2240"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A jelöltek bemutatkozása és a jelöltekről szóló vita után következik az adott tisztségviselők megválasztása. A Küldöttgyűlés szavazati jogú tagjai titkos szavazással és egyszerű többséggel  választják meg az Elnökség tagjait, valamint kétharmados többséggel az Ellenőrző Bizottság tagjait.</w:t>
      </w:r>
    </w:p>
    <w:p w14:paraId="75658EE2" w14:textId="77777777" w:rsidR="005361E2" w:rsidRPr="002144A1" w:rsidRDefault="005361E2" w:rsidP="002144A1">
      <w:pPr>
        <w:spacing w:after="0" w:line="360" w:lineRule="auto"/>
        <w:jc w:val="both"/>
        <w:rPr>
          <w:rFonts w:ascii="Times New Roman" w:hAnsi="Times New Roman" w:cs="Times New Roman"/>
        </w:rPr>
      </w:pPr>
    </w:p>
    <w:p w14:paraId="542768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tisztségviselők választása</w:t>
      </w:r>
    </w:p>
    <w:p w14:paraId="06E53A43" w14:textId="77777777" w:rsidR="005361E2" w:rsidRPr="002144A1" w:rsidRDefault="005361E2" w:rsidP="002144A1">
      <w:pPr>
        <w:spacing w:after="0" w:line="360" w:lineRule="auto"/>
        <w:jc w:val="both"/>
        <w:rPr>
          <w:rFonts w:ascii="Times New Roman" w:hAnsi="Times New Roman" w:cs="Times New Roman"/>
        </w:rPr>
      </w:pPr>
    </w:p>
    <w:p w14:paraId="22F8CD0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10. §</w:t>
      </w:r>
      <w:r w:rsidRPr="002144A1">
        <w:rPr>
          <w:rFonts w:ascii="Times New Roman" w:eastAsia="Times New Roman" w:hAnsi="Times New Roman" w:cs="Times New Roman"/>
          <w:sz w:val="24"/>
        </w:rPr>
        <w:t xml:space="preserve"> (1) Az Önkormányzat tisztségviselőit a Küldöttgyűlés, vagy átruházott hatáskör esetén az Elnökség választja az elnök kivételével, akinek megválasztására a 12-14. §-ban foglalt rendelkezések vonatkoznak. A Küldöttgyűlés ezen hatáskörét az önkormányzati ciklus idejére az alakuló ülésén hozott határozatával átruházhatja az Elnökségre, amennyiben a Küldöttgyűlés szavazati jogú tagjai azt egyszerű többséggel megszavazzák. </w:t>
      </w:r>
    </w:p>
    <w:p w14:paraId="3DDEFB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vagy az Elnökség tisztségviselő-jelöltekről szavaz. Tisztségviselő-jelöltet az adott testület valamely szavazati jogú tagja, vagy az ülés levezető elnöke állíthat. </w:t>
      </w:r>
    </w:p>
    <w:p w14:paraId="2E5EB70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Jelölni csak olyan személyt lehet, aki a tisztség betöltését tárgyaló ülés hivatalos meghívójában szereplő kezdeti időpont előtt 48 órával pályázatot nyújtott be az adott tisztségre, amely tartalmazza mandátumának idejére vonatkozó elképzeléseit. A pályázat képviselőkhöz való elektronikus eljuttattását az Elnök biztosítja. A Küldöttgyűlés ettől a rendelkezéstől a jelenlévő szavazati jogú tagok legalább kétharmadának egyetértésével eltekinthet.</w:t>
      </w:r>
    </w:p>
    <w:p w14:paraId="029FFB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Érvényesen pályázni egy tisztség betöltésére abban az esetben lehet, ha az adott tisztség éppen betöltetlen, valamint az alakuló küldöttgyűlési ülés esetében. Amennyiben az önkormányzati ciklus közben, az adott év alakuló küldöttgyűlési ülése után érkezik érvényes pályázat tisztségviselői pozíció betöltésére, úgy annak elbírálását az Elnökség végzi, amennyiben ezen hatáskört az alakuló küldöttgyűlési ülésen a Küldöttgyűlés az elnökségre átruházta.</w:t>
      </w:r>
    </w:p>
    <w:p w14:paraId="4E73EEA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Amennyiben a Küldöttgyűlés az önkormányzati ciklus közben is megtartja a tisztségviselők megválasztásának jogát, és az Önkormányzat egy tagja a (3) bekezdés követelményeinek megfelelően pályázatot ad le egy tisztség betöltésére, úgy 30 napon belüli időpontra Küldöttgyűlést köteles az elnök összehívni, amely ülésen a levezető elnök kötelessége jelölni a pályázót a tisztség betöltésére. </w:t>
      </w:r>
    </w:p>
    <w:p w14:paraId="509829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jelöltek tanácskozási joggal vesznek részt a tisztség betöltését tárgyaló ülés érintett napirendi pontja alatt, amennyiben egyébként nem rendelkeznek szavazati joggal.</w:t>
      </w:r>
    </w:p>
    <w:p w14:paraId="788E74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14:paraId="0C2932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Tisztségviselő nem lehet a Küldöttgyűlés tagja.</w:t>
      </w:r>
    </w:p>
    <w:p w14:paraId="238A94EE" w14:textId="77777777" w:rsidR="005361E2" w:rsidRPr="002144A1" w:rsidRDefault="005361E2" w:rsidP="002144A1">
      <w:pPr>
        <w:spacing w:after="0" w:line="360" w:lineRule="auto"/>
        <w:jc w:val="both"/>
        <w:rPr>
          <w:rFonts w:ascii="Times New Roman" w:hAnsi="Times New Roman" w:cs="Times New Roman"/>
        </w:rPr>
      </w:pPr>
    </w:p>
    <w:p w14:paraId="1680462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11. §</w:t>
      </w:r>
      <w:r w:rsidRPr="002144A1">
        <w:rPr>
          <w:rFonts w:ascii="Times New Roman" w:eastAsia="Times New Roman" w:hAnsi="Times New Roman" w:cs="Times New Roman"/>
          <w:sz w:val="24"/>
        </w:rPr>
        <w:t xml:space="preserve"> (1) A tisztségviselő-választást magába foglaló napirendi pont során, az adott tisztségviselői posztra történő választás előtt, az adott tisztségre jelöltek nyilatkozni kötelesek, hogy jelen alapszabályban, a tisztség betöltését korlátozó rendelkezések rájuk vonatkozóan teljesülnek-e, valamint, hogy vállalják-e a jelölést. </w:t>
      </w:r>
    </w:p>
    <w:p w14:paraId="520F27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Ezt követően a Küldöttgyűlés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 xml:space="preserve">vagy az Elnökség egyenként, az éppen szóban forgó tisztség többi jelöltjének távollétében meghallgatja a jelöltek programjait, az Önkormányzattal kapcsolatos elképzeléseit, majd az ülésen tanácskozási joggal rendelkező személyek kérdéseket tehetnek fel, melyekre a jelölt válaszol. Ha több jelölt van – amennyiben nem </w:t>
      </w:r>
      <w:r w:rsidRPr="002144A1">
        <w:rPr>
          <w:rFonts w:ascii="Times New Roman" w:eastAsia="Times New Roman" w:hAnsi="Times New Roman" w:cs="Times New Roman"/>
          <w:sz w:val="24"/>
        </w:rPr>
        <w:lastRenderedPageBreak/>
        <w:t>sikerül előzetesen megegyezniük – névsorban hallgatja meg őket a Küldöttgyűlés vagy az Elnökség, az összes jelölt meghallgatása után pedig – távollétükben – vitát tarthat a jelöltekről.</w:t>
      </w:r>
    </w:p>
    <w:p w14:paraId="2A672B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vitát követően az Ellenőrző Bizottság tagjaiból álló — ennek hiányában, illetve érintettség esetén a Küldöttgyűlés vagy az Elnökség</w:t>
      </w:r>
      <w:r w:rsidRPr="002144A1">
        <w:rPr>
          <w:rFonts w:ascii="Times New Roman" w:eastAsia="Times New Roman" w:hAnsi="Times New Roman" w:cs="Times New Roman"/>
          <w:color w:val="FF0000"/>
          <w:sz w:val="24"/>
        </w:rPr>
        <w:t xml:space="preserve"> </w:t>
      </w:r>
      <w:r w:rsidRPr="002144A1">
        <w:rPr>
          <w:rFonts w:ascii="Times New Roman" w:eastAsia="Times New Roman" w:hAnsi="Times New Roman" w:cs="Times New Roman"/>
          <w:sz w:val="24"/>
        </w:rPr>
        <w:t>által választott — a küldöttgyűlési ülésen legalább három tagú, az elnökségi ülésen legalább két tagú szavazatszámláló bizottság irányítása és ellenőrzése mellett kerül sor a szavazásra.  </w:t>
      </w:r>
    </w:p>
    <w:p w14:paraId="52FCB73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tisztségviselő-választás eredményességének feltétele, hogy egy jelölt a szavazatoknak több, mint felét megkapja, ekkor ez a jelölt megválasztásra kerül. Amennyiben az első forduló eredménytelen és az első fordulóban volt olyan jelölt, aki több, mint a szavazatok egyharmadát elérte, úgy a szavazást meg kell ismételni. A megismételt szavazáson a Küldöttgyűlés az első fordulóban két legtöbb szavazatot kapó jelölt között dönt, kivéve, ha kettő vagy több jelölt ugyanannyi szavazattal végzett az első helyen az első fordulóban, ekkor csak ők vesznek részt a második fordulóban. Ha az első helyen nem, de a második helyen kialakul szavazategyenlőség az első fordulóban, az összes második helyen végzett jelölt is (az első helyen végzettel együtt) bejut a második fordulóba. </w:t>
      </w:r>
    </w:p>
    <w:p w14:paraId="440DEADC" w14:textId="77777777" w:rsidR="005361E2" w:rsidRPr="002144A1" w:rsidRDefault="005361E2" w:rsidP="002144A1">
      <w:pPr>
        <w:spacing w:after="0" w:line="360" w:lineRule="auto"/>
        <w:jc w:val="both"/>
        <w:rPr>
          <w:rFonts w:ascii="Times New Roman" w:hAnsi="Times New Roman" w:cs="Times New Roman"/>
        </w:rPr>
      </w:pPr>
    </w:p>
    <w:p w14:paraId="64F7DC00"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kiírása</w:t>
      </w:r>
    </w:p>
    <w:p w14:paraId="13BFE3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12. §</w:t>
      </w:r>
      <w:r w:rsidRPr="002144A1">
        <w:rPr>
          <w:rFonts w:ascii="Times New Roman" w:eastAsia="Times New Roman" w:hAnsi="Times New Roman" w:cs="Times New Roman"/>
          <w:sz w:val="24"/>
        </w:rPr>
        <w:t xml:space="preserve"> (1)</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Pályázatot az elnöki tisztség betöltésére az Ellenőrző Bizottság ír ki. A kiírásnak tartalmaznia kell a jelölés módját és határidejét, valamint a szavazás módját és idejét.</w:t>
      </w:r>
    </w:p>
    <w:p w14:paraId="437F47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pályázatot az Ellenőrző Bizottságnak kell kiírnia</w:t>
      </w:r>
    </w:p>
    <w:p w14:paraId="04F82CB8"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a képviselő-választás alatt, vagy úgy, hogy azzal egyidőben történjen az elnök választása is;</w:t>
      </w:r>
    </w:p>
    <w:p w14:paraId="3FD8307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elnöki tisztség valamilyen okból betöltetlenné válik;</w:t>
      </w:r>
    </w:p>
    <w:p w14:paraId="63C8F43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 bejelenti lemondását.</w:t>
      </w:r>
    </w:p>
    <w:p w14:paraId="2F4EB74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pályázási időszak az elnökválasztás kiírásakor kezdődik. Az elnökválasztási kiírást közölni kell az Önkormányzat hírlevelében és meg kell jelentetni az Önkormányzat honlapján.</w:t>
      </w:r>
    </w:p>
    <w:p w14:paraId="79DA06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Elnöki tisztségre az Önkormányzat bármely tagja pályázhat, amennyiben az Önkormányzat legalább 30 tagja aláírásával támogatta a jelölt indulását. A támogató aláírás </w:t>
      </w:r>
      <w:r w:rsidRPr="002144A1">
        <w:rPr>
          <w:rFonts w:ascii="Times New Roman" w:eastAsia="Times New Roman" w:hAnsi="Times New Roman" w:cs="Times New Roman"/>
          <w:sz w:val="24"/>
        </w:rPr>
        <w:lastRenderedPageBreak/>
        <w:t>akkor érvényes, ha mellette szerepel az aláíró hallgató teljes neve és Neptun-kódja, olvasható formában.</w:t>
      </w:r>
    </w:p>
    <w:p w14:paraId="3C493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érvényes pályázatnak tartalmaznia kell:</w:t>
      </w:r>
    </w:p>
    <w:p w14:paraId="5FEF5F42"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a) a jelölt nevét, szakját és tanulmányai megkezdésének dátumát,</w:t>
      </w:r>
    </w:p>
    <w:p w14:paraId="7D265D5C"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 jelölt bemutatkozását,</w:t>
      </w:r>
    </w:p>
    <w:p w14:paraId="43D89253"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a jelölt elnöki programját.</w:t>
      </w:r>
    </w:p>
    <w:p w14:paraId="6672566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pályázatok benyújtására legalább 10 napot kell biztosítani, melynek végétől legfeljebb 14 nap múlva el kell kezdeni a szavazást. A szavazásra legalább 7, legfeljebb 14 napot kell biztosítani, mely időtartam szükség esetén egy alkalommal, további 7 nappal meghosszabbítható.</w:t>
      </w:r>
    </w:p>
    <w:p w14:paraId="4B6904CE" w14:textId="77777777" w:rsidR="005361E2" w:rsidRPr="002144A1" w:rsidRDefault="005361E2" w:rsidP="002144A1">
      <w:pPr>
        <w:spacing w:after="0" w:line="360" w:lineRule="auto"/>
        <w:ind w:left="360"/>
        <w:jc w:val="both"/>
        <w:rPr>
          <w:rFonts w:ascii="Times New Roman" w:hAnsi="Times New Roman" w:cs="Times New Roman"/>
        </w:rPr>
      </w:pPr>
    </w:p>
    <w:p w14:paraId="16EA41CF"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 választása</w:t>
      </w:r>
    </w:p>
    <w:p w14:paraId="33EB5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13. § </w:t>
      </w:r>
      <w:r w:rsidRPr="002144A1">
        <w:rPr>
          <w:rFonts w:ascii="Times New Roman" w:eastAsia="Times New Roman" w:hAnsi="Times New Roman" w:cs="Times New Roman"/>
          <w:sz w:val="24"/>
        </w:rPr>
        <w:t xml:space="preserve"> (1) Szavazásra az Önkormányzat valamennyi tagja jogosult.</w:t>
      </w:r>
    </w:p>
    <w:p w14:paraId="6650FE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szavazás az Ellenőrző Bizottság által készített szavazólapokon vagy elektronikus szavazófelületen történik. A szavazólapokon vagy szavazófelületen fel kell tüntetni a jelölt(ek) nevét (betűrendben), illetve amennyiben a jelölt hozzájárul, a jelöltet ábrázoló fotót, valamint lehetővé kell tenni, hogy a szavazók a támogatni kívánt jelöltet egyértelműen megjelölhessék.</w:t>
      </w:r>
    </w:p>
    <w:p w14:paraId="4C4E9C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7EC9A0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Önkormányzat minden tagja legfeljebb egy jelöltre adhatja le a szavazatát.</w:t>
      </w:r>
    </w:p>
    <w:p w14:paraId="183210C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szavazás titkos. A szavazatokat a választók az Ellenőrző Bizottság által felügyelt szavazóurnák használatával, vagy a szintén az Ellenőrző Bizottság által hitelesnek ítélt elektronikus felületen adják le.</w:t>
      </w:r>
    </w:p>
    <w:p w14:paraId="53BAA0B2" w14:textId="77777777" w:rsidR="005361E2" w:rsidRPr="002144A1" w:rsidRDefault="005361E2" w:rsidP="002144A1">
      <w:pPr>
        <w:spacing w:after="0" w:line="360" w:lineRule="auto"/>
        <w:ind w:left="360"/>
        <w:rPr>
          <w:rFonts w:ascii="Times New Roman" w:hAnsi="Times New Roman" w:cs="Times New Roman"/>
        </w:rPr>
      </w:pPr>
    </w:p>
    <w:p w14:paraId="39B3B6EA"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eredménye</w:t>
      </w:r>
    </w:p>
    <w:p w14:paraId="3E7CF837" w14:textId="3E87C6A0"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14. § </w:t>
      </w:r>
      <w:r w:rsidRPr="002144A1">
        <w:rPr>
          <w:rFonts w:ascii="Times New Roman" w:eastAsia="Times New Roman" w:hAnsi="Times New Roman" w:cs="Times New Roman"/>
          <w:sz w:val="24"/>
        </w:rPr>
        <w:t>(1) A választás érvé</w:t>
      </w:r>
      <w:r w:rsidR="00467C20" w:rsidRPr="002144A1">
        <w:rPr>
          <w:rFonts w:ascii="Times New Roman" w:eastAsia="Times New Roman" w:hAnsi="Times New Roman" w:cs="Times New Roman"/>
          <w:sz w:val="24"/>
        </w:rPr>
        <w:t>nyes, ha azon a Kar</w:t>
      </w:r>
      <w:r w:rsidRPr="002144A1">
        <w:rPr>
          <w:rFonts w:ascii="Times New Roman" w:eastAsia="Times New Roman" w:hAnsi="Times New Roman" w:cs="Times New Roman"/>
          <w:sz w:val="24"/>
        </w:rPr>
        <w:t xml:space="preserve"> nappali képzésben részt vevő hallgatóinak legalább negyede igazoltan részt vett.</w:t>
      </w:r>
    </w:p>
    <w:p w14:paraId="5B4B1B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Ellenőrző Bizottság a szavazási időszak vége után legkésőbb 3 munkanappal megállapítja és nyilvánosságra hozza a szavazás érvényességét vagy érvénytelenségét, és amennyiben a szavazás érvényes, úgy megállapítja annak eredményét. A választás eredményét meg kell jelentetni az Önkormányzat kommunikációs felületein.</w:t>
      </w:r>
    </w:p>
    <w:p w14:paraId="6B5FE08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Az elnökjelöltek közül megválasztásra kerül, aki a leadott szavazatok több mint felét megkapja. </w:t>
      </w:r>
    </w:p>
    <w:p w14:paraId="583562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Amennyiben egy fordulóban egy jelölt sem kapja meg a szavazatok több mint felét a választási időszak végéig, úgy következő szavazási fordulót kell tartani a választási kiírásnak megfelelően, amelyben a két legtöbb támogató szavazatot kapó jelölt vesz csak részt. Kivételt képez ez alól, ha egyetlen jelölt sem éri el a leadott szavazatok legalább ötödét, ekkor az Ellenőrző Bizottság újból kiírja az elnökválasztást. Ha kettő vagy több jelölt esetén áll fenn szavazategyenlőség az első helyen, úgy ők vesznek részt a következő fordulóban, illetve, ha kettő vagy kettőnél több jelölt esetén áll fenn szavazategyenlőség a második helyen, viszont az első helyen nem, ekkor az első két helyen végzettek mindannyian részt vesznek a következő fordulóban. Összesen legfeljebb három szavazási fordulót lehet tartani.</w:t>
      </w:r>
    </w:p>
    <w:p w14:paraId="131D13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Ha a harmadik szavazási forduló is eredménytelen, úgy az Ellenőrző Bizottságnak új választást kell kiírnia.</w:t>
      </w:r>
    </w:p>
    <w:p w14:paraId="5D723C6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Amennyiben a megválasztott elnök képviselői mandátummal rendelkezik, úgy az átadás-átvételt követően megszűnik képviselői mandátuma.</w:t>
      </w:r>
    </w:p>
    <w:p w14:paraId="028466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megválasztott elnök a mandátumát a korábbi elnök mandátumának megszűnésével, betöltetlen tisztség esetén a megválasztás eredményének kihirdetésével nyeri el.</w:t>
      </w:r>
    </w:p>
    <w:p w14:paraId="2C6D89AF" w14:textId="77777777" w:rsidR="005361E2" w:rsidRPr="002144A1" w:rsidRDefault="005361E2" w:rsidP="002144A1">
      <w:pPr>
        <w:spacing w:after="0" w:line="360" w:lineRule="auto"/>
        <w:jc w:val="both"/>
        <w:rPr>
          <w:rFonts w:ascii="Times New Roman" w:hAnsi="Times New Roman" w:cs="Times New Roman"/>
        </w:rPr>
      </w:pPr>
    </w:p>
    <w:p w14:paraId="0147D486"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ügyvivő elnök</w:t>
      </w:r>
    </w:p>
    <w:p w14:paraId="3BB0C9E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15. § </w:t>
      </w:r>
      <w:r w:rsidRPr="002144A1">
        <w:rPr>
          <w:rFonts w:ascii="Times New Roman" w:eastAsia="Times New Roman" w:hAnsi="Times New Roman" w:cs="Times New Roman"/>
          <w:sz w:val="24"/>
        </w:rPr>
        <w:t xml:space="preserve">(1) </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Ha az elnöki tisztség betöltetlen, annak betöltéséig a Küldöttgyűlés az elnöki feladatok ellátására egyszerű többséggel ügyvivő elnököt választhat az Önkormányzat tagjai közül. Az ügyvivő elnök a küldöttgyűlési ülésen csak akkor rendelkezik szavazati joggal, ha képviselő.</w:t>
      </w:r>
    </w:p>
    <w:p w14:paraId="083EB01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ügyvivő elnök korlátozott jogkörökkel rendelkezik, feladata:</w:t>
      </w:r>
    </w:p>
    <w:p w14:paraId="67F60306"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kari hallgatói érdekképviselet irányítása;</w:t>
      </w:r>
    </w:p>
    <w:p w14:paraId="63DEDE82"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Küldöttgyűlés és az Elnökség munkájának koordinálása;</w:t>
      </w:r>
    </w:p>
    <w:p w14:paraId="780B1F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az Önkormányzat döntéseinek képviselete kari, egyetemi és országos fórumokon, rendezvényeken;</w:t>
      </w:r>
    </w:p>
    <w:p w14:paraId="5DC66DDD"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munkájáról minden küldöttgyűlési ülésen be kell számolnia;</w:t>
      </w:r>
    </w:p>
    <w:p w14:paraId="2071AB0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betölti az elnök azon delegált tagságait – a küldöttgyűlési képviselőség kivételével –, amelyek tisztségéből adódnak;</w:t>
      </w:r>
    </w:p>
    <w:p w14:paraId="43BBDD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lastRenderedPageBreak/>
        <w:t>az Önkormányzat jelöli azokba a testületekbe, amelyekbe az elnök tisztsége alapján az Önkormányzat jelöltje;</w:t>
      </w:r>
    </w:p>
    <w:p w14:paraId="192F3D2C"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elősegíti az elnökválasztás lebonyolítását.</w:t>
      </w:r>
    </w:p>
    <w:p w14:paraId="444A77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ügyvivő elnök mandátuma megszűnik:</w:t>
      </w:r>
    </w:p>
    <w:p w14:paraId="77D2BF7E"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a) a Küldöttgyűlés általi visszahívással;</w:t>
      </w:r>
    </w:p>
    <w:p w14:paraId="6B093D41"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b) lemondással;</w:t>
      </w:r>
    </w:p>
    <w:p w14:paraId="5C7FE9D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c) az önkormányzati tagság megszűnésével;</w:t>
      </w:r>
    </w:p>
    <w:p w14:paraId="3239AC8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d) az alakuló küldöttgyűlési ülés megtartásával;</w:t>
      </w:r>
    </w:p>
    <w:p w14:paraId="699B7F77"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e) jelen szabályzat, egyéb egyetemi szabályzat vagy jogszabály által meghatározott összeférhetetlenség megszabott határidőn túli fennállása esetén;</w:t>
      </w:r>
    </w:p>
    <w:p w14:paraId="0D75F7B0"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f) az elnöki tisztség betöltésével;</w:t>
      </w:r>
    </w:p>
    <w:p w14:paraId="01ABCD4B"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g) a megválasztása után 2 hónappal.</w:t>
      </w:r>
    </w:p>
    <w:p w14:paraId="36EF6C1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ügyvivő elnök nem állhat közalkalmazotti jogviszonyban az Egyetemmel. Amennyiben az fennáll, köteles azt 30 napon belül megszüntetni.</w:t>
      </w:r>
    </w:p>
    <w:p w14:paraId="1A13ABBF" w14:textId="77777777" w:rsidR="005361E2" w:rsidRPr="002144A1" w:rsidRDefault="005361E2" w:rsidP="002144A1">
      <w:pPr>
        <w:spacing w:after="0" w:line="360" w:lineRule="auto"/>
        <w:jc w:val="both"/>
        <w:rPr>
          <w:rFonts w:ascii="Times New Roman" w:hAnsi="Times New Roman" w:cs="Times New Roman"/>
        </w:rPr>
      </w:pPr>
    </w:p>
    <w:p w14:paraId="7FB077A1" w14:textId="77777777" w:rsidR="005361E2" w:rsidRPr="002144A1" w:rsidRDefault="00D01D41" w:rsidP="002144A1">
      <w:pPr>
        <w:spacing w:line="360" w:lineRule="auto"/>
        <w:ind w:firstLine="720"/>
        <w:jc w:val="center"/>
        <w:rPr>
          <w:rFonts w:ascii="Times New Roman" w:hAnsi="Times New Roman" w:cs="Times New Roman"/>
        </w:rPr>
      </w:pPr>
      <w:r w:rsidRPr="002144A1">
        <w:rPr>
          <w:rFonts w:ascii="Times New Roman" w:eastAsia="Times New Roman" w:hAnsi="Times New Roman" w:cs="Times New Roman"/>
          <w:b/>
          <w:sz w:val="24"/>
        </w:rPr>
        <w:t>Az elnök visszahívása</w:t>
      </w:r>
    </w:p>
    <w:p w14:paraId="2FEA530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16. §</w:t>
      </w:r>
      <w:r w:rsidRPr="002144A1">
        <w:rPr>
          <w:rFonts w:ascii="Times New Roman" w:eastAsia="Times New Roman" w:hAnsi="Times New Roman" w:cs="Times New Roman"/>
          <w:sz w:val="24"/>
        </w:rPr>
        <w:t xml:space="preserve"> (1) Amennyiben a Küldöttgyűlés ülésén a jelenlévő szavazati jogú tagok kétharmados többséget elérő szavazás során támogató határozatot hoznak a visszahívásról szóló indítványról, vagy az Önkormányzat bármely tagjának kezdeményezésére a jelen § (11)-(15) bekezdéseiben foglalt rendelkezések alapján eredményes aláírásgyűjtés történik, úgy az Ellenőrző Bizottság 10 napon belül köteles szavazást kiírni a visszahívásról.</w:t>
      </w:r>
    </w:p>
    <w:p w14:paraId="4B7EF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szavazás kiírásának meg kell jelennie az Önkormányzat honlapján.</w:t>
      </w:r>
    </w:p>
    <w:p w14:paraId="60B21C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2BF860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szavazásra legalább 7, legfeljebb 14 napot kell biztosítani.</w:t>
      </w:r>
    </w:p>
    <w:p w14:paraId="72981A99" w14:textId="2EEC5D4C"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A szavazás titkos, az Ellenőrző Bizottság által készített szavazólapokon vagy elektronikus szavazófelületen történik.</w:t>
      </w:r>
    </w:p>
    <w:p w14:paraId="50415A17" w14:textId="07E70D5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w:t>
      </w:r>
      <w:r w:rsidR="00467C20" w:rsidRPr="002144A1">
        <w:rPr>
          <w:rFonts w:ascii="Times New Roman" w:eastAsia="Times New Roman" w:hAnsi="Times New Roman" w:cs="Times New Roman"/>
          <w:sz w:val="24"/>
        </w:rPr>
        <w:t>A szavazás érvényes, ha azon a Kar nappali képzésben részt vevő hallgatóinak legalább negyede igazoltan részt vett, és eredményes, ha a leadott szavazatok több mint fele a visszahívási indítvánnyal egyetértő</w:t>
      </w:r>
      <w:r w:rsidRPr="002144A1">
        <w:rPr>
          <w:rFonts w:ascii="Times New Roman" w:eastAsia="Times New Roman" w:hAnsi="Times New Roman" w:cs="Times New Roman"/>
          <w:sz w:val="24"/>
        </w:rPr>
        <w:t>.</w:t>
      </w:r>
    </w:p>
    <w:p w14:paraId="7629FD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Ellenőrző Bizottság hirdeti ki a szavazás eredményét, eredményes visszahívás esetén az elnök mandátuma az eredmény kihirdetésével megszűnik.</w:t>
      </w:r>
    </w:p>
    <w:p w14:paraId="43F296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(8) Küldöttgyűlés által kezdeményezett, sikertelen visszahívás esetén a Küldöttgyűlés részéről újabb visszahívásról szóló szavazás kezdeményezésére a szavazás eredményének kihirdetését követő küldöttgyűlési ülésen kerülhet sor. </w:t>
      </w:r>
    </w:p>
    <w:p w14:paraId="4C92BD2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Az Önkormányzat bármely tagja kezdeményezheti az elnök visszahívásáról történő szavazás kiírását, az Ellenőrző Bizottság felé írásban jelezve a szándékát. </w:t>
      </w:r>
    </w:p>
    <w:p w14:paraId="346F80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 kezdeményező hallgató közli a nevét, szakját, Neptun-kódját az Ellenőrző Bizottsággal.</w:t>
      </w:r>
    </w:p>
    <w:p w14:paraId="34A90C5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A visszahívásról szóló szavazás elrendelésére irányuló kezdeményezést az Ellenőrző Bizottság által hitelesített aláírásgyűjtő íveken támogathatják aláírásukkal az Önkormányzat tagjai. A támogató aláírás nem visszavonható. A visszahívás kezdeményezése sikeres, amennyiben az Önkormányzat legalább 50 tagja támogatja. </w:t>
      </w:r>
    </w:p>
    <w:p w14:paraId="544B8A7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Az Ellenőrző Bizottság köteles kellő mennyiségű aláírásgyűjtő ívet a kezdeményező rendelkezésére bocsátani.</w:t>
      </w:r>
    </w:p>
    <w:p w14:paraId="710B28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aláírásgyűjtő íven a sajátkezű aláírás mellett – az aláírás hitelességének ellenőrzése céljából – fel kell tüntetni a nyilatkozó hallgató teljes nevét, illetve Neptun-kódját, olvasható formában.</w:t>
      </w:r>
    </w:p>
    <w:p w14:paraId="542293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aláírás gyűjtése semmiképpen nem akadályozhatja vagy zavarhatja meg az Egyetem oktatási és tudományos munkáját. Az aláírásért az aláíró hallgatót bárminemű előnyben részesíteni vagy erre vonatkozó ígéretet tenni tilos. Az aláíró hallgató az aláírásért nem kérheti és nem is fogadhatja el, hogy bármiféle előnyben részesítsék.</w:t>
      </w:r>
    </w:p>
    <w:p w14:paraId="4D922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(15) A szabálytalanul szerzett aláírás érvénytelennek minősül.</w:t>
      </w:r>
    </w:p>
    <w:p w14:paraId="7A79D8DF" w14:textId="77777777" w:rsidR="005361E2" w:rsidRPr="002144A1" w:rsidRDefault="005361E2" w:rsidP="002144A1">
      <w:pPr>
        <w:spacing w:after="0" w:line="360" w:lineRule="auto"/>
        <w:rPr>
          <w:rFonts w:ascii="Times New Roman" w:hAnsi="Times New Roman" w:cs="Times New Roman"/>
        </w:rPr>
      </w:pPr>
    </w:p>
    <w:p w14:paraId="2F81DA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w:t>
      </w:r>
    </w:p>
    <w:p w14:paraId="23AED579" w14:textId="77777777" w:rsidR="005361E2" w:rsidRPr="002144A1" w:rsidRDefault="005361E2" w:rsidP="002144A1">
      <w:pPr>
        <w:spacing w:after="0" w:line="360" w:lineRule="auto"/>
        <w:rPr>
          <w:rFonts w:ascii="Times New Roman" w:hAnsi="Times New Roman" w:cs="Times New Roman"/>
        </w:rPr>
      </w:pPr>
    </w:p>
    <w:p w14:paraId="054046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17. § </w:t>
      </w:r>
      <w:r w:rsidRPr="002144A1">
        <w:rPr>
          <w:rFonts w:ascii="Times New Roman" w:eastAsia="Times New Roman" w:hAnsi="Times New Roman" w:cs="Times New Roman"/>
          <w:sz w:val="24"/>
        </w:rPr>
        <w:t>(1) Az Elnökség az Önkormányzat küldöttgyűlési ülései közötti időszakok alatt  felelős döntéshozó testülete.</w:t>
      </w:r>
    </w:p>
    <w:p w14:paraId="0DD956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Elnökség hatásköre, feladatai:</w:t>
      </w:r>
    </w:p>
    <w:p w14:paraId="65D657BC" w14:textId="77777777" w:rsidR="005361E2" w:rsidRPr="002144A1" w:rsidRDefault="00D01D41" w:rsidP="002144A1">
      <w:pPr>
        <w:numPr>
          <w:ilvl w:val="0"/>
          <w:numId w:val="9"/>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irányítja az Önkormányzat tevékenységét a küldöttgyűlési ülések közötti időszakokban;</w:t>
      </w:r>
    </w:p>
    <w:p w14:paraId="6AF0BEF4"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gondoskodik a jelen Alapszabályban foglaltak, valamint a Küldöttgyűlés határozatainak végrehajtásáról;</w:t>
      </w:r>
    </w:p>
    <w:p w14:paraId="30DA99EB"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 minden olyan kérdésben, amelyet a Küldöttgyűlés,  egyetemi szabályzat vagy az Önkormányzat szabályzata ráruházott vagy hatáskörébe utalt;</w:t>
      </w:r>
    </w:p>
    <w:p w14:paraId="4D4F88D6"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szorgalmi időszakban legalább kéthetente, vizsgaidőszakban legalább havonta ülést tart, melyen az Önkormányzattal kapcsolatos aktuális ügyeket megtárgyalja.</w:t>
      </w:r>
    </w:p>
    <w:p w14:paraId="7F4169F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Elnökség a hatásköreit, illetve a feladatait a szakterületi bizottságokra vagy tisztségviselőkre, az Elnökség felé való beszámolási kötelezettség mellett átruházhatja. Az átruházott feladatok ellátásáért az Elnökség felelősséggel tartozik. </w:t>
      </w:r>
    </w:p>
    <w:p w14:paraId="0B8BC623"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Az Elnökség tagjai:</w:t>
      </w:r>
    </w:p>
    <w:p w14:paraId="0C3CDB4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elnök,</w:t>
      </w:r>
    </w:p>
    <w:p w14:paraId="15B3D203"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szociális alelnök,</w:t>
      </w:r>
    </w:p>
    <w:p w14:paraId="2E8C739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w:t>
      </w:r>
    </w:p>
    <w:p w14:paraId="5D3A372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tanulmányi alelnök,</w:t>
      </w:r>
    </w:p>
    <w:p w14:paraId="1D63875A"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kollégiumi referens,</w:t>
      </w:r>
    </w:p>
    <w:p w14:paraId="0E4C3E8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kommunikációs referens,</w:t>
      </w:r>
    </w:p>
    <w:p w14:paraId="1E0832D7"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esélyegyenlőségi referens,</w:t>
      </w:r>
    </w:p>
    <w:p w14:paraId="3B931B8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külügyi referens,</w:t>
      </w:r>
    </w:p>
    <w:p w14:paraId="1592DC96"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sport- és rendezvényszervező referens.</w:t>
      </w:r>
    </w:p>
    <w:p w14:paraId="3E252D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Elnökség minden tagja köteles munkáját a hatályos jogszabályoknakés szabályzatoknak megfelelően végezni, valamint az Önkormányzatra háruló feladatokból részét arányosan kivenni.</w:t>
      </w:r>
    </w:p>
    <w:p w14:paraId="3344CF8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tisztséget betöltő személyeknek döntéseiket, hozzászólásaikat a Kar hallgatóinak érdekében kell meghozniuk és megtenniük, képviselői munkájuk során magatartásukkal megfelelően kell képviselniük a hallgatói és kari érdekeket.</w:t>
      </w:r>
    </w:p>
    <w:p w14:paraId="71DA56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Elnökség minden tagja köteles a tisztségéhez tartozó, vagy az általa vállalt bizottsági munkákban részt venni, vagy helyettesítéséről érdemben és időben gondoskodni. Köteles továbbá minden egyes bizottsági ülésen való részvételről, egyeztetésről, illetve az ezeken elhangzottakról tájékoztatni az Elnökséget.</w:t>
      </w:r>
    </w:p>
    <w:p w14:paraId="603501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Elnökség tagjai kötelesek fogadóórát tartani szorgalmi és vizsgaidőszakban egyaránt heti 2 órában, melynek időpontjait meg kell jelentetni az Önkormányzat honlapján. Akadályoztatás esetén az elnököt és az irodavezetőt értesíteni kell a változásokról, ez esetben a fogadóóra pótlása kötelező. A fogadóórák időpontjának és megtartásának nyilvántartását az irodavezető végzi.</w:t>
      </w:r>
    </w:p>
    <w:p w14:paraId="6C8980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(9) Minden tisztségviselő köteles magatartásával és tanulmányi tevékenységével példamutatásra törekedni, és az utánpótlásképzésről folyamatosan gondoskodni.</w:t>
      </w:r>
    </w:p>
    <w:p w14:paraId="72032A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Az Elnökség beszámolási kötelezettséggel tartozik munkájáról a Küldöttgyűlésnek.</w:t>
      </w:r>
    </w:p>
    <w:p w14:paraId="7E7F63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(11) Az Elnökség tagjainak megbízatása megszűnik </w:t>
      </w:r>
    </w:p>
    <w:p w14:paraId="7807C043"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Egyetemmel fennálló hallgatói jogviszony megszűnésével;</w:t>
      </w:r>
    </w:p>
    <w:p w14:paraId="5C67C2C0"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13A715B2"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önkormányzati ciklus végeztével;</w:t>
      </w:r>
    </w:p>
    <w:p w14:paraId="0BF80E41"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tisztségviselőkre vonatkozó összeférhetetlenség létrejöttével, vagy annak határidőn túli fennállása esetén;</w:t>
      </w:r>
    </w:p>
    <w:p w14:paraId="46479D1E"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elnök kivételével, a Küldöttgyűlés általi visszahívással. </w:t>
      </w:r>
    </w:p>
    <w:p w14:paraId="4463690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Az Elnökség tagjai elvégzett munkájukra tekintettel  közéleti ösztöndíjban részesülnek. Az Elnök, az alelnökök, a referensek, valamint az Ellenőrző Bizottság tagjai ösztöndíjának a mértékét a Küldöttgyűlés határozza meg, míg a többi tisztségviselő és bizottsági tag ösztöndíjáról – az elvégzett munkára való tekintettel – az elnök javaslatára az Elnökség dönt annak figyelembe vételével, hogy az egy főnek járó egy hónapra jutó összeg nem haladhatja meg a Küldöttgyűlés által az alelnököknek megszavazott egy hónapra jutó ösztöndíj mindenkori mértékét.</w:t>
      </w:r>
    </w:p>
    <w:p w14:paraId="34C034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Amennyiben az Önkormányzatban egy tisztség nincs betöltve, betöltéséig az elnök megbízott tisztségviselőt nevezhet ki, aki a tisztséghez kapcsolódó feladatokat az elnök és az Elnökség utasításai alapján látja el.</w:t>
      </w:r>
    </w:p>
    <w:p w14:paraId="4CB5F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Elnökség tagjai, valamint az egyéb tisztségviselők és a szakterületi bizottságok tagjai egyaránt titoktartási nyilatkozatot kötelesek tenni, miszerint a tisztségükből, valamint az Önkormányzatban ellátott feladatukból adódóan a birtokukba kerülő hallgatói személyes adatokat bizalmasan, a hatályos vonatkozó jogszabályoknak megfelelően kezelik.</w:t>
      </w:r>
    </w:p>
    <w:p w14:paraId="7B2B2FF5" w14:textId="77777777" w:rsidR="005361E2" w:rsidRPr="002144A1" w:rsidRDefault="005361E2" w:rsidP="002144A1">
      <w:pPr>
        <w:spacing w:after="0" w:line="360" w:lineRule="auto"/>
        <w:rPr>
          <w:rFonts w:ascii="Times New Roman" w:hAnsi="Times New Roman" w:cs="Times New Roman"/>
        </w:rPr>
      </w:pPr>
    </w:p>
    <w:p w14:paraId="42DBBFCB"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elnökségi ülés</w:t>
      </w:r>
    </w:p>
    <w:p w14:paraId="035996E8" w14:textId="77777777" w:rsidR="005361E2" w:rsidRPr="002144A1" w:rsidRDefault="005361E2" w:rsidP="002144A1">
      <w:pPr>
        <w:spacing w:after="0" w:line="360" w:lineRule="auto"/>
        <w:jc w:val="center"/>
        <w:rPr>
          <w:rFonts w:ascii="Times New Roman" w:hAnsi="Times New Roman" w:cs="Times New Roman"/>
        </w:rPr>
      </w:pPr>
    </w:p>
    <w:p w14:paraId="1EFEF2B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18. § </w:t>
      </w:r>
      <w:r w:rsidRPr="002144A1">
        <w:rPr>
          <w:rFonts w:ascii="Times New Roman" w:eastAsia="Times New Roman" w:hAnsi="Times New Roman" w:cs="Times New Roman"/>
          <w:sz w:val="24"/>
        </w:rPr>
        <w:t>(1) Az Elnökség üléseit az elnök hívja össze. Az ülést az elnök vagy akadályoztatása esetén az Önkormányzat általa kijelölt tagja vezeti.</w:t>
      </w:r>
    </w:p>
    <w:p w14:paraId="35B10A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Rendes ülés esetén az ülés tervezett helyét, idejét és napirendjét tartalmazó meghívót az ülés tervezett időpontját megelőzően legalább 72 órával, valamint a napirendi pontokhoz tartozó előzetes előterjesztéseket az ülés tervezett időpontját megelőzően legalább 24 órával közölni kell a tagokkal. A rendes ülés határozatképes, ha a tagok több, mint fele jelen van. </w:t>
      </w:r>
    </w:p>
    <w:p w14:paraId="63EAC6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Sürgős esetben az Elnökség ülése az ok, körülmény felmerülésekor azonnal megtartható, amennyiben azon legalább négy tag és az elnök jelen van (rendkívüli ülés). Rendkívüli ülés esetén az ülés elején meg kell kísérelni a jelen nem lévő tagok és az Ellenőrző Bizottság tagjainak telefonon vagy személyesen történő értesítését. Amennyiben sikerül őket elérni, akkor a távollévő tag írásban vagy telefonon keresztül is szavazhat. </w:t>
      </w:r>
    </w:p>
    <w:p w14:paraId="40D4C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Az Elnökség ülésén a tisztségviselők és az elnök által meghívottak tanácskozási joggal vehetnek részt. Az Elnökség más személy tanácskozási joggal való részvételéről is határozhat. </w:t>
      </w:r>
    </w:p>
    <w:p w14:paraId="3CD981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Határozathozatalhoz a jelenlévők több, mint felének egybehangzó szavazata szükséges. </w:t>
      </w:r>
    </w:p>
    <w:p w14:paraId="7F5B3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Az Elnökség üléseiről jegyzőkönyvet kell készíteni, mely jegyzőkönyv az Önkormányzat iktatásába kerül. Az Elnökség üléséről készített jegyzőkönyvet az Elnök, az Ellenőrző Bizottság egy tagja, valamint a jegyzőkönyvvezető aláírással hitelesíti. Az Elnökségi ülések jegyzőkönyvei nyilvánosak. </w:t>
      </w:r>
    </w:p>
    <w:p w14:paraId="69DDE1DB" w14:textId="77777777" w:rsidR="005361E2" w:rsidRPr="002144A1" w:rsidRDefault="005361E2" w:rsidP="002144A1">
      <w:pPr>
        <w:spacing w:after="0" w:line="360" w:lineRule="auto"/>
        <w:jc w:val="both"/>
        <w:rPr>
          <w:rFonts w:ascii="Times New Roman" w:hAnsi="Times New Roman" w:cs="Times New Roman"/>
        </w:rPr>
      </w:pPr>
    </w:p>
    <w:p w14:paraId="002E82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 tagjai</w:t>
      </w:r>
    </w:p>
    <w:p w14:paraId="135035B9" w14:textId="77777777" w:rsidR="005361E2" w:rsidRPr="002144A1" w:rsidRDefault="005361E2" w:rsidP="002144A1">
      <w:pPr>
        <w:spacing w:after="0" w:line="360" w:lineRule="auto"/>
        <w:rPr>
          <w:rFonts w:ascii="Times New Roman" w:hAnsi="Times New Roman" w:cs="Times New Roman"/>
        </w:rPr>
      </w:pPr>
    </w:p>
    <w:p w14:paraId="0729C4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19. § Az Elnök</w:t>
      </w:r>
    </w:p>
    <w:p w14:paraId="68740A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Küldöttgyűlés és az Elnökség döntéseinek megfelelően, a hatályos jogszabályok, egyetemi szabályzatok és az Önkormányzat Alapszabályának, egyéb szabályzatainak rendelkezései alapján vezeti és képviseli az Önkormányzatot.</w:t>
      </w:r>
    </w:p>
    <w:p w14:paraId="46C487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az önkormányzati munkát, és összehangolja a tisztségviselők és bizottságok működését.</w:t>
      </w:r>
    </w:p>
    <w:p w14:paraId="7C9247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Koordinálja az Elnökség munkáját.</w:t>
      </w:r>
    </w:p>
    <w:p w14:paraId="12CB1AC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Beszámoltatja az Elnökség tagjait.</w:t>
      </w:r>
    </w:p>
    <w:p w14:paraId="14D0349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Képviseli az Önkormányzatot a kari, egyetemi, országos és nemzetközi fórumokon.</w:t>
      </w:r>
    </w:p>
    <w:p w14:paraId="127D6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7129614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Szenátusnak,</w:t>
      </w:r>
    </w:p>
    <w:p w14:paraId="5B8593BE"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E81CDA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Dékáni Tanácsnak,</w:t>
      </w:r>
    </w:p>
    <w:p w14:paraId="44BB02D1"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Küldöttgyűlésnek,</w:t>
      </w:r>
    </w:p>
    <w:p w14:paraId="5567D787" w14:textId="4F48D579"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Küldöttgyűlésének,</w:t>
      </w:r>
    </w:p>
    <w:p w14:paraId="0BC43A73" w14:textId="2E44898A"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Elnökségének</w:t>
      </w:r>
    </w:p>
    <w:p w14:paraId="0203108B"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Önkormányzatok Országos Konferenciája (HÖOK) Küldöttgyűlésének,</w:t>
      </w:r>
    </w:p>
    <w:p w14:paraId="4A9E51E7"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az Oktatásszervezési és Hallgatói Ügyek Bizottságának.</w:t>
      </w:r>
    </w:p>
    <w:p w14:paraId="36B8E7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Felelős:</w:t>
      </w:r>
    </w:p>
    <w:p w14:paraId="6E9A0A3C"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Szenátusban, és a Kari Tanácsban a Küldöttgyűlés döntéseinek képviseletéért,</w:t>
      </w:r>
    </w:p>
    <w:p w14:paraId="26879357"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Elnökség munkájáért,</w:t>
      </w:r>
    </w:p>
    <w:p w14:paraId="3A2C27AE"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alelnökkel együtt az Önkormányzat szabályszerű pénz- és vagyonkezeléséért.</w:t>
      </w:r>
    </w:p>
    <w:p w14:paraId="4AFB05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Elvégzi a Küldöttgyűlés és az Elnökség határozataiban szereplő, valamint a kari szabályzatban meghatározott feladatait.</w:t>
      </w:r>
    </w:p>
    <w:p w14:paraId="1AFF3D1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w:t>
      </w:r>
    </w:p>
    <w:p w14:paraId="4CD861B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Utalványozási jogkörrel rendelkezik, melyet nem ruházhat másra.</w:t>
      </w:r>
    </w:p>
    <w:p w14:paraId="242A98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Összehívja a Küldöttgyűlés és az Elnökség üléseit valamint vezeti azokat.</w:t>
      </w:r>
    </w:p>
    <w:p w14:paraId="112B53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Mandátumának megszűnésével az új elnöknek a folyamatban lévő és a már lezárt ügyeket, a tevékenység folytatásához szükséges információkat a kellő részletezettséggel átadja, valamint az átadás-átvétel alatt az új elnökkel szorosan együttműködik.</w:t>
      </w:r>
    </w:p>
    <w:p w14:paraId="4640A5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elnök megbízatása megszűnik:</w:t>
      </w:r>
    </w:p>
    <w:p w14:paraId="39220A7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w:t>
      </w:r>
    </w:p>
    <w:p w14:paraId="69F743E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jogviszony megszűnésével,</w:t>
      </w:r>
    </w:p>
    <w:p w14:paraId="4DF5C1C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6816B6BE"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sikeres visszahívási indítvány által,</w:t>
      </w:r>
    </w:p>
    <w:p w14:paraId="4A6D889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létrejöttével, vagy annak határidőn túli fennállása esetén.</w:t>
      </w:r>
    </w:p>
    <w:p w14:paraId="671ED6F5" w14:textId="77777777" w:rsidR="005361E2" w:rsidRPr="002144A1" w:rsidRDefault="005361E2" w:rsidP="002144A1">
      <w:pPr>
        <w:spacing w:after="0" w:line="360" w:lineRule="auto"/>
        <w:jc w:val="both"/>
        <w:rPr>
          <w:rFonts w:ascii="Times New Roman" w:hAnsi="Times New Roman" w:cs="Times New Roman"/>
        </w:rPr>
      </w:pPr>
    </w:p>
    <w:p w14:paraId="252972B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20. § A gazdasági alelnök</w:t>
      </w:r>
    </w:p>
    <w:p w14:paraId="4223683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Gazdasági ügyekben képviseli az Önkormányzatot.</w:t>
      </w:r>
    </w:p>
    <w:p w14:paraId="63610E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gazdasági ügyeit.</w:t>
      </w:r>
    </w:p>
    <w:p w14:paraId="1D6696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03B98ECB"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00A7C32A" w14:textId="7A419FFB"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w:t>
      </w:r>
      <w:r w:rsidR="00467C20" w:rsidRPr="002144A1">
        <w:rPr>
          <w:rFonts w:ascii="Times New Roman" w:eastAsia="Times New Roman" w:hAnsi="Times New Roman" w:cs="Times New Roman"/>
          <w:sz w:val="24"/>
        </w:rPr>
        <w:t>allgatói Önkormányzat</w:t>
      </w:r>
      <w:r w:rsidRPr="002144A1">
        <w:rPr>
          <w:rFonts w:ascii="Times New Roman" w:eastAsia="Times New Roman" w:hAnsi="Times New Roman" w:cs="Times New Roman"/>
          <w:sz w:val="24"/>
        </w:rPr>
        <w:t xml:space="preserve"> Küldöttgyűlésének,</w:t>
      </w:r>
    </w:p>
    <w:p w14:paraId="3EF6C553"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Gazdasági Bizottságának.</w:t>
      </w:r>
    </w:p>
    <w:p w14:paraId="1BFCDB4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Megtervezi az éves költségvetési javaslatot.</w:t>
      </w:r>
    </w:p>
    <w:p w14:paraId="4E759EE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Elkészíti az Önkormányzat költségvetési beszámolóját.</w:t>
      </w:r>
    </w:p>
    <w:p w14:paraId="115D7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(6) Az Önkormányzat anyagi forrásainak bővítése érdekében pályázatokat írhat, illetve támogatókat kereshet az egyes rendezvényekhez.</w:t>
      </w:r>
    </w:p>
    <w:p w14:paraId="49D47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Felelős a Küldöttgyűlés által elfogadott költségvetés végrehajtásáért, az elnökkel együtt az Önkormányzat szabályszerű pénz- és vagyonkezeléséért.</w:t>
      </w:r>
    </w:p>
    <w:p w14:paraId="77BE969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Kapcsolatot tart a Kar, illetve a Pedagogikum Központ (továbbiakban PK) gazdasági vezetőségével.</w:t>
      </w:r>
    </w:p>
    <w:p w14:paraId="65A2FD3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 gazdasági ügyekben.</w:t>
      </w:r>
    </w:p>
    <w:p w14:paraId="38D9C8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Felügyeli a pénzgazdálkodási szabályzatokban foglaltak betartását.</w:t>
      </w:r>
    </w:p>
    <w:p w14:paraId="15EAF17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Felügyeli az Önkormányzat kezelésében lévő pénzügyi, helységgazdálkodási és egyéb gazdasági ügyek kezelésének szabályosságát.</w:t>
      </w:r>
    </w:p>
    <w:p w14:paraId="713D28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Javaslatot tesz az Önkormányzat költségvetésének felosztására.</w:t>
      </w:r>
    </w:p>
    <w:p w14:paraId="5246EB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ösztöndíjakkal kapcsolatos ügyintézésekben szorosan együttműködik a szociális alelnökkel.</w:t>
      </w:r>
    </w:p>
    <w:p w14:paraId="05D3A7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újsággal és kiadvánnyal kapcsolatos gazdasági ügyek intézésében szorosan együttműködik a főszerkesztővel.</w:t>
      </w:r>
    </w:p>
    <w:p w14:paraId="23C02E2E" w14:textId="77777777" w:rsidR="005361E2" w:rsidRPr="002144A1" w:rsidRDefault="005361E2" w:rsidP="002144A1">
      <w:pPr>
        <w:spacing w:after="0" w:line="360" w:lineRule="auto"/>
        <w:jc w:val="both"/>
        <w:rPr>
          <w:rFonts w:ascii="Times New Roman" w:hAnsi="Times New Roman" w:cs="Times New Roman"/>
        </w:rPr>
      </w:pPr>
    </w:p>
    <w:p w14:paraId="1EB8583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21. § A tanulmányi alelnök</w:t>
      </w:r>
    </w:p>
    <w:p w14:paraId="211D87C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Tanulmányi ügyekben képviseli az Önkormányzatot.</w:t>
      </w:r>
    </w:p>
    <w:p w14:paraId="04EE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 kar hallgatóinak az Önkormányzat hatáskörébe tartozó tanulmányi ügyeit.</w:t>
      </w:r>
    </w:p>
    <w:p w14:paraId="585E3D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Felügyeli a tanulmányi szabályzatokban foglaltak betartását.</w:t>
      </w:r>
    </w:p>
    <w:p w14:paraId="32722F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618E9CE7"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37263FA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Bizottságának,</w:t>
      </w:r>
    </w:p>
    <w:p w14:paraId="5163EB0A"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Kreditátviteli Albizottságnak,</w:t>
      </w:r>
    </w:p>
    <w:p w14:paraId="013CB986" w14:textId="545B6BC3"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363D94">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11A609D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Tanulmányi Bizottságnak.</w:t>
      </w:r>
    </w:p>
    <w:p w14:paraId="29D3835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Felelős:</w:t>
      </w:r>
    </w:p>
    <w:p w14:paraId="3262CC4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tanulmányi jellegű határozatainak betartásáért;</w:t>
      </w:r>
    </w:p>
    <w:p w14:paraId="13449BCD"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oktatói munka hallgatói véleményezése kérdőívével kapcsolatos teendőkért;</w:t>
      </w:r>
    </w:p>
    <w:p w14:paraId="4A19BFE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Bizottságban és a Kreditátviteli Albizottságban a hallgatói érdekek képviseletéért;</w:t>
      </w:r>
    </w:p>
    <w:p w14:paraId="58E4F559"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a Küldöttgyűlés és az Elnökség határozatainak képviseletéért.</w:t>
      </w:r>
    </w:p>
    <w:p w14:paraId="62A53E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Tájékoztatja és segíti a Kar hallgatóit tanulmányaikkal, illetve jogaikkal kapcsolatos ügyekben.</w:t>
      </w:r>
    </w:p>
    <w:p w14:paraId="7858FFC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Figyelemmel kíséri a Hallgatói Követelményrendszer változásait, a szükséges változtatásokat a megfelelő fórumokon kezdeményezi.</w:t>
      </w:r>
    </w:p>
    <w:p w14:paraId="0958DB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oktatói munka hallgatói véleményezési rendjének szabályszerű működéséről.</w:t>
      </w:r>
    </w:p>
    <w:p w14:paraId="30D905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Kapcsolatot tart a PK Tanulmányi Főosztályával, a kari Tanulmányi Referatúrával és az </w:t>
      </w:r>
      <w:r w:rsidRPr="002144A1">
        <w:rPr>
          <w:rFonts w:ascii="Times New Roman" w:eastAsia="Times New Roman" w:hAnsi="Times New Roman" w:cs="Times New Roman"/>
          <w:sz w:val="24"/>
          <w:highlight w:val="white"/>
        </w:rPr>
        <w:t xml:space="preserve">oktatási ügyekért felelős </w:t>
      </w:r>
      <w:r w:rsidRPr="002144A1">
        <w:rPr>
          <w:rFonts w:ascii="Times New Roman" w:eastAsia="Times New Roman" w:hAnsi="Times New Roman" w:cs="Times New Roman"/>
          <w:sz w:val="24"/>
        </w:rPr>
        <w:t>dékánhelyettessel.</w:t>
      </w:r>
    </w:p>
    <w:p w14:paraId="10B4CF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Tanulmányi kérdésekben segíti a kari képviselők munkáját.</w:t>
      </w:r>
    </w:p>
    <w:p w14:paraId="038FE0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Folyamatosan követi a tanulmányi és oktatási kérdésekkel kapcsolatos jogszabályi változásokat, és erről tájékoztatja a Tanulmányi Bizottság – szükség esetén az Elnökség – tagjait.</w:t>
      </w:r>
    </w:p>
    <w:p w14:paraId="41B611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Elnöke a Hallgatói Tanulmányi Bizottságnak.</w:t>
      </w:r>
    </w:p>
    <w:p w14:paraId="00C20826" w14:textId="77777777" w:rsidR="005361E2" w:rsidRPr="002144A1" w:rsidRDefault="005361E2" w:rsidP="002144A1">
      <w:pPr>
        <w:spacing w:after="0" w:line="360" w:lineRule="auto"/>
        <w:jc w:val="both"/>
        <w:rPr>
          <w:rFonts w:ascii="Times New Roman" w:hAnsi="Times New Roman" w:cs="Times New Roman"/>
        </w:rPr>
      </w:pPr>
    </w:p>
    <w:p w14:paraId="2EBF392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22. § A szociális alelnök</w:t>
      </w:r>
    </w:p>
    <w:p w14:paraId="78FF579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Szociális ügyekben képviseli az Önkormányzatot.</w:t>
      </w:r>
    </w:p>
    <w:p w14:paraId="76D1295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szociális ügyeit, a Kari Hallgatói Szociális és Ösztöndíj Bizottságot.</w:t>
      </w:r>
    </w:p>
    <w:p w14:paraId="512AF3A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77D1FE71"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E1B3EC5" w14:textId="1028AE20"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0643E004"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Szociális- és Ösztöndíjbizottságának,</w:t>
      </w:r>
    </w:p>
    <w:p w14:paraId="74F5A1C3"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Ösztöndíj Bizottságnak (KÖB).</w:t>
      </w:r>
    </w:p>
    <w:p w14:paraId="0E4BAB6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Folyamatosan beszámol a bizottságokban és testületekben történtekről az Elnökségnek, szociális ügyekben segíti a kari képviselők munkáját.</w:t>
      </w:r>
    </w:p>
    <w:p w14:paraId="07FB68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tanulmányi ösztöndíj kiszámítását a KÖB-gal együttműködve végzi.</w:t>
      </w:r>
    </w:p>
    <w:p w14:paraId="52D5BDE8" w14:textId="1735EF62" w:rsidR="005361E2" w:rsidRPr="002144A1" w:rsidRDefault="00D01D41" w:rsidP="002144A1">
      <w:pPr>
        <w:spacing w:after="0" w:line="360" w:lineRule="auto"/>
        <w:jc w:val="both"/>
        <w:rPr>
          <w:rFonts w:ascii="Times New Roman" w:hAnsi="Times New Roman" w:cs="Times New Roman"/>
        </w:rPr>
      </w:pPr>
      <w:bookmarkStart w:id="2" w:name="h.30j0zll" w:colFirst="0" w:colLast="0"/>
      <w:bookmarkEnd w:id="2"/>
      <w:r w:rsidRPr="002144A1">
        <w:rPr>
          <w:rFonts w:ascii="Times New Roman" w:eastAsia="Times New Roman" w:hAnsi="Times New Roman" w:cs="Times New Roman"/>
          <w:sz w:val="24"/>
        </w:rPr>
        <w:t xml:space="preserve">(6) A Kari Ösztöndíj Bizottság döntése alapján elkészíti a rendkívüli- és rendszeres szociális ösztöndíj, valamint a tanulmányi ösztöndíj utalási listáját, és továbbítja a </w:t>
      </w:r>
      <w:r w:rsidR="00467C20" w:rsidRPr="002144A1">
        <w:rPr>
          <w:rFonts w:ascii="Times New Roman" w:eastAsia="Times New Roman" w:hAnsi="Times New Roman" w:cs="Times New Roman"/>
          <w:sz w:val="24"/>
        </w:rPr>
        <w:t>Tanulmányi Hivatal</w:t>
      </w:r>
      <w:r w:rsidRPr="002144A1">
        <w:rPr>
          <w:rFonts w:ascii="Times New Roman" w:eastAsia="Times New Roman" w:hAnsi="Times New Roman" w:cs="Times New Roman"/>
          <w:sz w:val="24"/>
        </w:rPr>
        <w:t xml:space="preserve"> kari referatúrája számára.</w:t>
      </w:r>
    </w:p>
    <w:p w14:paraId="6CE34EE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hallgatói juttatásokkal kapcsolatos feladatok ellátásában, és az ösztöndíjakkal kapcsolatos ügyintézésben együttműködik a gazdasági alelnökkel.</w:t>
      </w:r>
    </w:p>
    <w:p w14:paraId="675734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A hallgatói juttatásokkal kapcsolatosan felügyeli a kari szintű juttatások elosztását, figyelemmel kíséri a juttatási keret változását.</w:t>
      </w:r>
    </w:p>
    <w:p w14:paraId="17854BFF" w14:textId="77777777" w:rsidR="005361E2" w:rsidRPr="002144A1" w:rsidRDefault="005361E2" w:rsidP="002144A1">
      <w:pPr>
        <w:spacing w:after="0" w:line="360" w:lineRule="auto"/>
        <w:jc w:val="both"/>
        <w:rPr>
          <w:rFonts w:ascii="Times New Roman" w:hAnsi="Times New Roman" w:cs="Times New Roman"/>
        </w:rPr>
      </w:pPr>
    </w:p>
    <w:p w14:paraId="6FC12C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23. § A külügyi referens</w:t>
      </w:r>
    </w:p>
    <w:p w14:paraId="60C32A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Külügyi kérdésekben képviseli az Önkormányzatot.</w:t>
      </w:r>
    </w:p>
    <w:p w14:paraId="3A355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az Önkormányzat külkapcsolatait.</w:t>
      </w:r>
    </w:p>
    <w:p w14:paraId="2C9BC8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Együttműködik a kari külügyi hallgatói főmentorral.</w:t>
      </w:r>
    </w:p>
    <w:p w14:paraId="6F78C3A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06F6D269" w14:textId="77777777"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5F2B99F" w14:textId="60BF099A"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Külügyi Bizottságának.</w:t>
      </w:r>
    </w:p>
    <w:p w14:paraId="0BC7D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Gondoskodik a Kar hallgatóinak külföldi ösztöndíjakkal kapcsolatos tájékoztatásáról.</w:t>
      </w:r>
    </w:p>
    <w:p w14:paraId="0D13ADB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Diákcsere-programokat kezdeményez és felel a helyek korrekt elosztásáért.</w:t>
      </w:r>
    </w:p>
    <w:p w14:paraId="46FC13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Részt vesz a Kar vendéghallgatói itt tartózkodásának szervezésében.</w:t>
      </w:r>
    </w:p>
    <w:p w14:paraId="4F8CD2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Kapcsolatot tart és együttműködik a tudományos és nemzetközi dékánhelyettessel valamint a</w:t>
      </w:r>
      <w:r w:rsidRPr="002144A1">
        <w:rPr>
          <w:rFonts w:ascii="Times New Roman" w:hAnsi="Times New Roman" w:cs="Times New Roman"/>
        </w:rPr>
        <w:t xml:space="preserve"> </w:t>
      </w:r>
      <w:r w:rsidRPr="002144A1">
        <w:rPr>
          <w:rFonts w:ascii="Times New Roman" w:eastAsia="Times New Roman" w:hAnsi="Times New Roman" w:cs="Times New Roman"/>
          <w:sz w:val="24"/>
        </w:rPr>
        <w:t>Kar hallgatói és oktatói mobilitási ügyekért felelős nemzetközi referensével.</w:t>
      </w:r>
    </w:p>
    <w:p w14:paraId="68749134" w14:textId="0647D55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w:t>
      </w:r>
      <w:r w:rsidR="002D615D" w:rsidRPr="002144A1">
        <w:rPr>
          <w:rFonts w:ascii="Times New Roman" w:eastAsia="Times New Roman" w:hAnsi="Times New Roman" w:cs="Times New Roman"/>
          <w:sz w:val="24"/>
        </w:rPr>
        <w:t>Kapcsolatokat</w:t>
      </w:r>
      <w:r w:rsidRPr="002144A1">
        <w:rPr>
          <w:rFonts w:ascii="Times New Roman" w:eastAsia="Times New Roman" w:hAnsi="Times New Roman" w:cs="Times New Roman"/>
          <w:sz w:val="24"/>
        </w:rPr>
        <w:t xml:space="preserve"> épít ki és tart fenn országos és külföldi hallgatói szervezetekkel.</w:t>
      </w:r>
    </w:p>
    <w:p w14:paraId="5AF358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Külügyi ügyekben segíti a kari képviselők munkáját.</w:t>
      </w:r>
    </w:p>
    <w:p w14:paraId="44A17873" w14:textId="0A0CCC21"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w:t>
      </w:r>
      <w:r w:rsidR="002D615D" w:rsidRPr="002144A1">
        <w:rPr>
          <w:rFonts w:ascii="Times New Roman" w:eastAsia="Times New Roman" w:hAnsi="Times New Roman" w:cs="Times New Roman"/>
          <w:sz w:val="24"/>
        </w:rPr>
        <w:t>Elnöke a Külügyi Bizottságnak</w:t>
      </w:r>
      <w:r w:rsidRPr="002144A1">
        <w:rPr>
          <w:rFonts w:ascii="Times New Roman" w:eastAsia="Times New Roman" w:hAnsi="Times New Roman" w:cs="Times New Roman"/>
          <w:sz w:val="24"/>
        </w:rPr>
        <w:t>.</w:t>
      </w:r>
    </w:p>
    <w:p w14:paraId="0196A9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Összegyűjti, rendszerezi és értékeli a külföldi ösztöndíjakkal kapcsolatos információkat, valamint segíti a hallgatókat a lehetőségek minél jobb kihasználásában.</w:t>
      </w:r>
    </w:p>
    <w:p w14:paraId="52CB5A0D" w14:textId="77777777" w:rsidR="005361E2" w:rsidRPr="002144A1" w:rsidRDefault="005361E2" w:rsidP="002144A1">
      <w:pPr>
        <w:spacing w:after="0" w:line="360" w:lineRule="auto"/>
        <w:jc w:val="both"/>
        <w:rPr>
          <w:rFonts w:ascii="Times New Roman" w:hAnsi="Times New Roman" w:cs="Times New Roman"/>
        </w:rPr>
      </w:pPr>
    </w:p>
    <w:p w14:paraId="5E4A8FD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24. § A kommunikációs referens</w:t>
      </w:r>
    </w:p>
    <w:p w14:paraId="6D7CBE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Kommunikációs ügyekben képviseli az Önkormányzatot.</w:t>
      </w:r>
    </w:p>
    <w:p w14:paraId="659723C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Felelős az Önkormányzat híreinek, közleményeinek és rendezvényeinek megjelentetéséért a kari és egyetemi fórumokon.</w:t>
      </w:r>
    </w:p>
    <w:p w14:paraId="7245364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Felelős az Önkormányzat arculatáért és külső megjelenéséért.</w:t>
      </w:r>
    </w:p>
    <w:p w14:paraId="644034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Koordinálja az évfolyamok levelezőlistáit.</w:t>
      </w:r>
    </w:p>
    <w:p w14:paraId="0E2E1C7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Ellátja a BGGyK HÖK honlappal kapcsolatos feladatokat.</w:t>
      </w:r>
    </w:p>
    <w:p w14:paraId="1A0696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közösségi oldalakon való megjelenést.</w:t>
      </w:r>
    </w:p>
    <w:p w14:paraId="09CEA9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Szervezési és kommunikációs ügyekben segíti a kari képviselők munkáját.</w:t>
      </w:r>
    </w:p>
    <w:p w14:paraId="584131D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Önkormányzat rendezvényeinek a hirdetéséről, segíti a főszervezők munkáját.</w:t>
      </w:r>
    </w:p>
    <w:p w14:paraId="582189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Gondoskodik az Önkormányzat belső információáramlásának elősegítéséről.</w:t>
      </w:r>
    </w:p>
    <w:p w14:paraId="19B14E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(10) Feladatai közé tartozik továbbá a kari és egyetemi plakátok kihelyezésének a megszervezése.</w:t>
      </w:r>
    </w:p>
    <w:p w14:paraId="421D5F1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Kapcsolatot tart: </w:t>
      </w:r>
    </w:p>
    <w:p w14:paraId="7BD5BFFB"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főszerkesztővel,</w:t>
      </w:r>
    </w:p>
    <w:p w14:paraId="5232FD17"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Online szerkesztőségével.</w:t>
      </w:r>
    </w:p>
    <w:p w14:paraId="09242D68"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Tisztsége alapján tagja az ELTE HÖK Sajtó- és Kommunikációs Bizottságának.</w:t>
      </w:r>
    </w:p>
    <w:p w14:paraId="4BEE9E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Elnöke a Kommunikációs Bizottságnak.</w:t>
      </w:r>
    </w:p>
    <w:p w14:paraId="1C3B3681" w14:textId="77777777" w:rsidR="005361E2" w:rsidRPr="002144A1" w:rsidRDefault="005361E2" w:rsidP="002144A1">
      <w:pPr>
        <w:spacing w:after="0" w:line="360" w:lineRule="auto"/>
        <w:jc w:val="both"/>
        <w:rPr>
          <w:rFonts w:ascii="Times New Roman" w:hAnsi="Times New Roman" w:cs="Times New Roman"/>
        </w:rPr>
      </w:pPr>
    </w:p>
    <w:p w14:paraId="26A6C0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25. § A sport- és rendezvényszervező referens</w:t>
      </w:r>
    </w:p>
    <w:p w14:paraId="66335C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Sport- és rendezvényügyekben képviseli az Önkormányzatot.</w:t>
      </w:r>
    </w:p>
    <w:p w14:paraId="5B62BE0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 hallgatói rendezvényeivel kapcsolatos tevékenységeket koordinálja.</w:t>
      </w:r>
    </w:p>
    <w:p w14:paraId="7620CA1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programokkal kapcsolatos hallgatói ötleteket gyűjti, majd beépíti a rendezvényekbe.</w:t>
      </w:r>
    </w:p>
    <w:p w14:paraId="62F4B8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Feladata az intézményi hagyományok felújítása és ápolása. </w:t>
      </w:r>
    </w:p>
    <w:p w14:paraId="61570D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Kari rendezvények lebonyolításában és szervezésében vesz részt.</w:t>
      </w:r>
    </w:p>
    <w:p w14:paraId="63BCE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sportrendezvényeket a sportügyekért felelős megbízottal együttműködve.</w:t>
      </w:r>
    </w:p>
    <w:p w14:paraId="61CF69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Tisztsége alapján tagja:</w:t>
      </w:r>
    </w:p>
    <w:p w14:paraId="6D17109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8E3F71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Rendezvényszervezői Bizottságnak.</w:t>
      </w:r>
    </w:p>
    <w:p w14:paraId="4C8A70B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Részt vesz a sport ösztöndíj pályázati kiírásának előkészítésében és a pályázatok elbírálásában.</w:t>
      </w:r>
    </w:p>
    <w:p w14:paraId="7613DE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Rendezvényszervezési és sportügyekben segíti a kari képviselők munkáját.</w:t>
      </w:r>
    </w:p>
    <w:p w14:paraId="734C88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Rendezvények hirdetésével kapcsolatban együttműködik a Kommunikációs referenssel.</w:t>
      </w:r>
    </w:p>
    <w:p w14:paraId="5A24587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Elnöke a kari Sport- és Rendezvényszervező Bizottságnak.</w:t>
      </w:r>
    </w:p>
    <w:p w14:paraId="3F63DF85" w14:textId="77777777" w:rsidR="005361E2" w:rsidRPr="002144A1" w:rsidRDefault="005361E2" w:rsidP="002144A1">
      <w:pPr>
        <w:spacing w:after="0" w:line="360" w:lineRule="auto"/>
        <w:jc w:val="both"/>
        <w:rPr>
          <w:rFonts w:ascii="Times New Roman" w:hAnsi="Times New Roman" w:cs="Times New Roman"/>
        </w:rPr>
      </w:pPr>
    </w:p>
    <w:p w14:paraId="7582D3E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26. § Az esélyegyenlőségi referens</w:t>
      </w:r>
    </w:p>
    <w:p w14:paraId="3708E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Tisztsége alapján tagja az ELTE HÖK Esélyegyenlőségi Bizottságának.</w:t>
      </w:r>
    </w:p>
    <w:p w14:paraId="6A88FC8F" w14:textId="6A434E36"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w:t>
      </w:r>
      <w:r w:rsidR="002D615D" w:rsidRPr="002144A1">
        <w:rPr>
          <w:rFonts w:ascii="Times New Roman" w:eastAsia="Times New Roman" w:hAnsi="Times New Roman" w:cs="Times New Roman"/>
          <w:sz w:val="24"/>
        </w:rPr>
        <w:t xml:space="preserve">Elnöke a kari </w:t>
      </w:r>
      <w:r w:rsidRPr="002144A1">
        <w:rPr>
          <w:rFonts w:ascii="Times New Roman" w:eastAsia="Times New Roman" w:hAnsi="Times New Roman" w:cs="Times New Roman"/>
          <w:sz w:val="24"/>
        </w:rPr>
        <w:t>Esélyegyen</w:t>
      </w:r>
      <w:r w:rsidR="002D615D" w:rsidRPr="002144A1">
        <w:rPr>
          <w:rFonts w:ascii="Times New Roman" w:eastAsia="Times New Roman" w:hAnsi="Times New Roman" w:cs="Times New Roman"/>
          <w:sz w:val="24"/>
        </w:rPr>
        <w:t>lőségi Bizottságnak</w:t>
      </w:r>
      <w:r w:rsidRPr="002144A1">
        <w:rPr>
          <w:rFonts w:ascii="Times New Roman" w:eastAsia="Times New Roman" w:hAnsi="Times New Roman" w:cs="Times New Roman"/>
          <w:sz w:val="24"/>
        </w:rPr>
        <w:t>.</w:t>
      </w:r>
    </w:p>
    <w:p w14:paraId="244DFAF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Speciális szükségletű hallgatói ügyekben képviseli az Önkormányzatot.</w:t>
      </w:r>
    </w:p>
    <w:p w14:paraId="5EA21A6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Képviseli az Egyetemen tanuló fogyatékossággal élő és/vagy hátrányos helyzetű hallgatók ügyeit.</w:t>
      </w:r>
    </w:p>
    <w:p w14:paraId="0BDC4D4C" w14:textId="17BA6B8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Kapcsolatot tart a</w:t>
      </w:r>
      <w:r w:rsidR="002D615D" w:rsidRPr="002144A1">
        <w:rPr>
          <w:rFonts w:ascii="Times New Roman" w:eastAsia="Times New Roman" w:hAnsi="Times New Roman" w:cs="Times New Roman"/>
          <w:sz w:val="24"/>
        </w:rPr>
        <w:t>z ELTE</w:t>
      </w:r>
      <w:r w:rsidRPr="002144A1">
        <w:rPr>
          <w:rFonts w:ascii="Times New Roman" w:eastAsia="Times New Roman" w:hAnsi="Times New Roman" w:cs="Times New Roman"/>
          <w:sz w:val="24"/>
        </w:rPr>
        <w:t xml:space="preserve"> </w:t>
      </w:r>
      <w:r w:rsidR="002D615D" w:rsidRPr="002144A1">
        <w:rPr>
          <w:rFonts w:ascii="Times New Roman" w:eastAsia="Times New Roman" w:hAnsi="Times New Roman" w:cs="Times New Roman"/>
          <w:sz w:val="24"/>
        </w:rPr>
        <w:t>Fogyatékosügyi Központtal</w:t>
      </w:r>
      <w:r w:rsidRPr="002144A1">
        <w:rPr>
          <w:rFonts w:ascii="Times New Roman" w:eastAsia="Times New Roman" w:hAnsi="Times New Roman" w:cs="Times New Roman"/>
          <w:sz w:val="24"/>
        </w:rPr>
        <w:t>.</w:t>
      </w:r>
    </w:p>
    <w:p w14:paraId="1D8E08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Segíti a kari speciális szükségletű hallgatókat.</w:t>
      </w:r>
    </w:p>
    <w:p w14:paraId="6CEC7A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Speciális szükségletű hallgatói ügyekben segíti a kari képviselők munkáját.</w:t>
      </w:r>
    </w:p>
    <w:p w14:paraId="47280F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Figyelemmel kíséri a speciális szükségletű hallgatókat érintő jogszabályi változásokat.</w:t>
      </w:r>
    </w:p>
    <w:p w14:paraId="66D76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Felügyeli a fogyatékossággal élő, illetve hátrányos helyzetű hallgatók számára kiírt pályázatokat.</w:t>
      </w:r>
    </w:p>
    <w:p w14:paraId="70B709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Tájékoztatja a fogyatékossággal élő, illetve hátrányos helyzetű hallgatókat a részükre kiírt pályázatokról, valamint az őket megillető jogosultságokról és speciális eljárásokról.</w:t>
      </w:r>
    </w:p>
    <w:p w14:paraId="4E63BB3A" w14:textId="77777777" w:rsidR="005361E2" w:rsidRPr="002144A1" w:rsidRDefault="005361E2" w:rsidP="002144A1">
      <w:pPr>
        <w:spacing w:after="0" w:line="360" w:lineRule="auto"/>
        <w:jc w:val="both"/>
        <w:rPr>
          <w:rFonts w:ascii="Times New Roman" w:hAnsi="Times New Roman" w:cs="Times New Roman"/>
        </w:rPr>
      </w:pPr>
    </w:p>
    <w:p w14:paraId="631274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27. § A kollégiumi referens</w:t>
      </w:r>
    </w:p>
    <w:p w14:paraId="55FE5B4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Kollégiumi ügyekben képviseli az Önkormányzatot.</w:t>
      </w:r>
    </w:p>
    <w:p w14:paraId="1A0070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Kollégiumi Diákbizottsággal együttműködve:</w:t>
      </w:r>
    </w:p>
    <w:p w14:paraId="1DDE858A"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intézi a kollégiummal kapcsolatos mindennapi ügyeket;</w:t>
      </w:r>
    </w:p>
    <w:p w14:paraId="7CB5CD81"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kapcsolatot tart a kollégiumok vezetőivel.</w:t>
      </w:r>
    </w:p>
    <w:p w14:paraId="6599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Tájékoztatja a sport- és rendezvényszervező referenst a kollégiumban felmerülő hallgatói igényekről, és segíti őt a kulturális programok szervezésében, lebonyolításában.</w:t>
      </w:r>
    </w:p>
    <w:p w14:paraId="587D742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Kollégiumi és bármely igény szerinti ügyben segíti a kari képviselők munkáját.</w:t>
      </w:r>
    </w:p>
    <w:p w14:paraId="5FDEF14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Kollégiumi referensnek az Önkormányzatnak csak ELTE-s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kollégiumi jogviszonnyal rendelkező tagja választható.</w:t>
      </w:r>
    </w:p>
    <w:p w14:paraId="06DC53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4D79030A" w14:textId="77777777" w:rsidR="005361E2" w:rsidRPr="002144A1" w:rsidRDefault="00D01D41" w:rsidP="002144A1">
      <w:pPr>
        <w:spacing w:after="0" w:line="360" w:lineRule="auto"/>
        <w:ind w:left="435"/>
        <w:jc w:val="both"/>
        <w:rPr>
          <w:rFonts w:ascii="Times New Roman" w:hAnsi="Times New Roman" w:cs="Times New Roman"/>
        </w:rPr>
      </w:pPr>
      <w:r w:rsidRPr="002144A1">
        <w:rPr>
          <w:rFonts w:ascii="Times New Roman" w:eastAsia="Times New Roman" w:hAnsi="Times New Roman" w:cs="Times New Roman"/>
          <w:sz w:val="24"/>
        </w:rPr>
        <w:t>a) a Kari Tanácsnak,</w:t>
      </w:r>
    </w:p>
    <w:p w14:paraId="3676884D" w14:textId="77777777" w:rsidR="005361E2" w:rsidRPr="002144A1" w:rsidRDefault="00D01D41" w:rsidP="002144A1">
      <w:pPr>
        <w:spacing w:after="0" w:line="360" w:lineRule="auto"/>
        <w:ind w:left="435"/>
        <w:jc w:val="both"/>
        <w:rPr>
          <w:rFonts w:ascii="Times New Roman" w:hAnsi="Times New Roman" w:cs="Times New Roman"/>
        </w:rPr>
      </w:pPr>
      <w:r w:rsidRPr="002144A1">
        <w:rPr>
          <w:rFonts w:ascii="Times New Roman" w:eastAsia="Times New Roman" w:hAnsi="Times New Roman" w:cs="Times New Roman"/>
          <w:sz w:val="24"/>
        </w:rPr>
        <w:t>b) ELTE Kollégiumi Hallgatói Önkormányzat Küldöttgyűlésének.</w:t>
      </w:r>
    </w:p>
    <w:p w14:paraId="7C57BA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kollégiumi referensnek jogában áll a jelen Alapszabály 8. § (9) bekezdésében foglalt heti 2 fogadóórából 1 fogadóórát kollégiumban tartani.</w:t>
      </w:r>
    </w:p>
    <w:p w14:paraId="4C9ABA1C" w14:textId="77777777" w:rsidR="005361E2" w:rsidRPr="002144A1" w:rsidRDefault="005361E2" w:rsidP="002144A1">
      <w:pPr>
        <w:spacing w:after="0" w:line="360" w:lineRule="auto"/>
        <w:rPr>
          <w:rFonts w:ascii="Times New Roman" w:hAnsi="Times New Roman" w:cs="Times New Roman"/>
        </w:rPr>
      </w:pPr>
    </w:p>
    <w:p w14:paraId="66E29684"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Egyéb tisztségviselők</w:t>
      </w:r>
    </w:p>
    <w:p w14:paraId="1DB537B2" w14:textId="77777777" w:rsidR="005361E2" w:rsidRPr="002144A1" w:rsidRDefault="005361E2" w:rsidP="002144A1">
      <w:pPr>
        <w:spacing w:after="0" w:line="360" w:lineRule="auto"/>
        <w:jc w:val="center"/>
        <w:rPr>
          <w:rFonts w:ascii="Times New Roman" w:hAnsi="Times New Roman" w:cs="Times New Roman"/>
        </w:rPr>
      </w:pPr>
    </w:p>
    <w:p w14:paraId="4C26772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28. § A seniorkoordinátor</w:t>
      </w:r>
    </w:p>
    <w:p w14:paraId="7AB6556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Koordinátora a seniorrendszernek.</w:t>
      </w:r>
    </w:p>
    <w:p w14:paraId="3FF663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Felelős a seniorrendszer működtetéséért és irányításáért.</w:t>
      </w:r>
    </w:p>
    <w:p w14:paraId="6A4A4F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Éves munkatervet készít, és gondoskodik annak végrehajtásáról.</w:t>
      </w:r>
    </w:p>
    <w:p w14:paraId="3FCDB6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Feladata:</w:t>
      </w:r>
    </w:p>
    <w:p w14:paraId="51F0EE3B"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seniorok toborzása;</w:t>
      </w:r>
    </w:p>
    <w:p w14:paraId="22F038BC"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tavaszi és nyári képzések megszervezése. A képzéshez szükséges körülmények megteremtése. A képzések célja a seniorok felkészítése a 28. § (9) bekezdésben megnevezett feladataikra;</w:t>
      </w:r>
    </w:p>
    <w:p w14:paraId="74BD3BF7"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A seniorok felkészültségének mérése, a képzés során elsajátított ismeretanyag számonkérése;</w:t>
      </w:r>
    </w:p>
    <w:p w14:paraId="1AB271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seniorrendszerrel kapcsolatos vélemények összegyűjtése, kiértékelése;</w:t>
      </w:r>
    </w:p>
    <w:p w14:paraId="4AB3AF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seniorok képzésről, gólyatáborról és az őszi senior programokról alkotott véleményének összegyűjtése;</w:t>
      </w:r>
    </w:p>
    <w:p w14:paraId="6A5B4D90" w14:textId="7E237B24"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elsőévesek senioraik tevékenységéről alkotott véleményének összegyűjtése.</w:t>
      </w:r>
    </w:p>
    <w:p w14:paraId="4BBB71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Választása pályázat útján történik, mandátuma egy évre szól. A pályázatot az Elnök írja ki, a Seniorkoordinátort az Elnökség választja meg.</w:t>
      </w:r>
    </w:p>
    <w:p w14:paraId="71094279"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(6) Beszámolási kötelezettséggel tartozik az Elnökség és a Küldöttgyűlés felé.</w:t>
      </w:r>
    </w:p>
    <w:p w14:paraId="65BCC8FA" w14:textId="37C2FE40"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(7) Az elnökségi ülések állandó meghívottja</w:t>
      </w:r>
    </w:p>
    <w:p w14:paraId="0B4811F9" w14:textId="341F1B54"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A seniorrendszer tagjai a seniorok. A senior az ELTE BGGyK aktív jogviszonnyal rendelkező hallgatója, akinek feladata az aktuális tanévben felvételt nyert hallgatók segítése.</w:t>
      </w:r>
    </w:p>
    <w:p w14:paraId="6FE215AB" w14:textId="7DFA889E"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(9) Az elnökségi ülések állandó meghívottjai nem lehetnek seniorok.</w:t>
      </w:r>
    </w:p>
    <w:p w14:paraId="66E6343A" w14:textId="1F96B5B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A seniorkoordinátor szorosan együttműködik a gólyatábor főszervezőivel, illetve az Elnökség tagjaival, a lehető legjobb minőségű képzések megszervezése, ezáltal a seniorok lehető legjobb képzettségének elérése érdekében.</w:t>
      </w:r>
    </w:p>
    <w:p w14:paraId="286E8CCF" w14:textId="7ACC5005"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w:t>
      </w:r>
      <w:r w:rsidR="00D01D41" w:rsidRPr="002144A1">
        <w:rPr>
          <w:rFonts w:ascii="Times New Roman" w:eastAsia="Times New Roman" w:hAnsi="Times New Roman" w:cs="Times New Roman"/>
          <w:sz w:val="24"/>
        </w:rPr>
        <w:t>) A senior feladata:</w:t>
      </w:r>
    </w:p>
    <w:p w14:paraId="341C9EB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segíteni az alap- és mesterképzésre újonnan felvételt nyert hallgatók (továbbiakban: gólya) egyetemi beilleszkedését;</w:t>
      </w:r>
    </w:p>
    <w:p w14:paraId="4901B131"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gólyacsapatának az egyetemi élettel kapcsolatos megfelelő, pontos információk átadása;</w:t>
      </w:r>
    </w:p>
    <w:p w14:paraId="60F76F0E"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lehetőségekhez mérten, az adódó problémákban történő segítségnyújtás;</w:t>
      </w:r>
    </w:p>
    <w:p w14:paraId="0F6C462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folyamatos tájékozódás a szakmai szervezetek, valamint az Önkormányzat nyújtotta lehetőségekről, majd ezekről elsős csoportjának tájékoztatása;</w:t>
      </w:r>
    </w:p>
    <w:p w14:paraId="47CC0662"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seniortársaival történő együttműködés;</w:t>
      </w:r>
    </w:p>
    <w:p w14:paraId="791DAAA0"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gólyatábor lebonyolításában való aktív részvétel.</w:t>
      </w:r>
    </w:p>
    <w:p w14:paraId="0227B1D7" w14:textId="77777777" w:rsidR="005361E2" w:rsidRPr="002144A1" w:rsidRDefault="005361E2" w:rsidP="002144A1">
      <w:pPr>
        <w:spacing w:after="0" w:line="360" w:lineRule="auto"/>
        <w:jc w:val="both"/>
        <w:rPr>
          <w:rFonts w:ascii="Times New Roman" w:hAnsi="Times New Roman" w:cs="Times New Roman"/>
        </w:rPr>
      </w:pPr>
    </w:p>
    <w:p w14:paraId="47DE46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29. § A főszerkesztő</w:t>
      </w:r>
    </w:p>
    <w:p w14:paraId="353E66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Megszervezi és felügyeli az Önkormányzat újságjának, kiadványainak szerkesztését és kiadását.</w:t>
      </w:r>
    </w:p>
    <w:p w14:paraId="35DC2DC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újságok és kiadványok anyagi ügyeivel kapcsolatban együttműködik a gazdasági alelnökkel.</w:t>
      </w:r>
    </w:p>
    <w:p w14:paraId="5AD3DC1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Koordinálja a kari újság szerkesztőségének feladatait.</w:t>
      </w:r>
    </w:p>
    <w:p w14:paraId="0CB03BAD" w14:textId="1EB60B85"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(4) Kapcsolatot tart </w:t>
      </w:r>
      <w:r w:rsidR="002D615D" w:rsidRPr="002144A1">
        <w:rPr>
          <w:rFonts w:ascii="Times New Roman" w:eastAsia="Times New Roman" w:hAnsi="Times New Roman" w:cs="Times New Roman"/>
          <w:sz w:val="24"/>
        </w:rPr>
        <w:t>az ELTE Press főszerkesztőjével és az ELTE Online szerkesztőségével.</w:t>
      </w:r>
    </w:p>
    <w:p w14:paraId="0CA152B8" w14:textId="6A6902F4"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(5) Kapcsolatot tart a kommunikációs referenssel.</w:t>
      </w:r>
    </w:p>
    <w:p w14:paraId="5FEE07FB" w14:textId="75E892F1"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w:t>
      </w:r>
      <w:r w:rsidR="00D01D41" w:rsidRPr="002144A1">
        <w:rPr>
          <w:rFonts w:ascii="Times New Roman" w:eastAsia="Times New Roman" w:hAnsi="Times New Roman" w:cs="Times New Roman"/>
          <w:sz w:val="24"/>
        </w:rPr>
        <w:t>) Kapcsolatot tart az Egyetem többi kari lapjának főszerkesztőivel.</w:t>
      </w:r>
    </w:p>
    <w:p w14:paraId="49B5017F" w14:textId="77EB348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w:t>
      </w:r>
      <w:r w:rsidR="00D01D41" w:rsidRPr="002144A1">
        <w:rPr>
          <w:rFonts w:ascii="Times New Roman" w:eastAsia="Times New Roman" w:hAnsi="Times New Roman" w:cs="Times New Roman"/>
          <w:sz w:val="24"/>
        </w:rPr>
        <w:t>) Felel a minőségi tartalomért.</w:t>
      </w:r>
    </w:p>
    <w:p w14:paraId="400752C2" w14:textId="6A2BE9C3"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Felel a pontos megjelenésért.</w:t>
      </w:r>
    </w:p>
    <w:p w14:paraId="73FEAC59" w14:textId="5A68D40A"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w:t>
      </w:r>
      <w:r w:rsidR="00D01D41" w:rsidRPr="002144A1">
        <w:rPr>
          <w:rFonts w:ascii="Times New Roman" w:eastAsia="Times New Roman" w:hAnsi="Times New Roman" w:cs="Times New Roman"/>
          <w:sz w:val="24"/>
        </w:rPr>
        <w:t>) Koordinálja az egyetemen kívüli hirdetőkkel és nyomdával kapcsolatos egyeztetéseket.</w:t>
      </w:r>
    </w:p>
    <w:p w14:paraId="0C26C44D" w14:textId="20A7F6BD"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A főszerkesztőt az Elnökség választja meg.</w:t>
      </w:r>
    </w:p>
    <w:p w14:paraId="66B177D8" w14:textId="67E1478B"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46457C17" w14:textId="77777777" w:rsidR="005361E2" w:rsidRPr="002144A1" w:rsidRDefault="005361E2" w:rsidP="002144A1">
      <w:pPr>
        <w:spacing w:after="0" w:line="360" w:lineRule="auto"/>
        <w:jc w:val="both"/>
        <w:rPr>
          <w:rFonts w:ascii="Times New Roman" w:hAnsi="Times New Roman" w:cs="Times New Roman"/>
        </w:rPr>
      </w:pPr>
    </w:p>
    <w:p w14:paraId="72B64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30. § Elnöki megbízott:</w:t>
      </w:r>
    </w:p>
    <w:p w14:paraId="55F843A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Segíti az elnök tevékenységét.</w:t>
      </w:r>
    </w:p>
    <w:p w14:paraId="3047C7B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Személyét az Elnökség választja meg.</w:t>
      </w:r>
    </w:p>
    <w:p w14:paraId="4CC588D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Elkészíti a küldöttgyűlési és elnökségi ülések emlékeztetőit.</w:t>
      </w:r>
    </w:p>
    <w:p w14:paraId="511FF7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Küldöttgyűlés tagjaival.</w:t>
      </w:r>
    </w:p>
    <w:p w14:paraId="525672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 az utánpótlásképzésért.</w:t>
      </w:r>
    </w:p>
    <w:p w14:paraId="5977BB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utánpótlásképzéssel kapcsolatban szorosan együttműködik az Elnökség tagjaival.</w:t>
      </w:r>
    </w:p>
    <w:p w14:paraId="6158DF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utánpótlásképzéshez szükséges tudásanyag összeállításában és frissítésében együttműködik más tisztségviselőkkel.</w:t>
      </w:r>
    </w:p>
    <w:p w14:paraId="29942D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 által rábízott eseti feladatokat ellátja.</w:t>
      </w:r>
    </w:p>
    <w:p w14:paraId="34A207CD" w14:textId="66B9EC5A"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(9) Az elnökségi ülések állandó meghívottja.</w:t>
      </w:r>
    </w:p>
    <w:p w14:paraId="4D2256A4" w14:textId="77777777" w:rsidR="002D615D" w:rsidRPr="002144A1" w:rsidRDefault="002D615D" w:rsidP="002144A1">
      <w:pPr>
        <w:spacing w:after="0" w:line="360" w:lineRule="auto"/>
        <w:jc w:val="both"/>
        <w:rPr>
          <w:rFonts w:ascii="Times New Roman" w:eastAsia="Times New Roman" w:hAnsi="Times New Roman" w:cs="Times New Roman"/>
          <w:sz w:val="24"/>
        </w:rPr>
      </w:pPr>
    </w:p>
    <w:p w14:paraId="471212D2"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Szakterületi Bizottságok</w:t>
      </w:r>
    </w:p>
    <w:p w14:paraId="1B68E9D8" w14:textId="77777777" w:rsidR="005361E2" w:rsidRPr="002144A1" w:rsidRDefault="005361E2" w:rsidP="002144A1">
      <w:pPr>
        <w:spacing w:after="0" w:line="360" w:lineRule="auto"/>
        <w:jc w:val="center"/>
        <w:rPr>
          <w:rFonts w:ascii="Times New Roman" w:hAnsi="Times New Roman" w:cs="Times New Roman"/>
        </w:rPr>
      </w:pPr>
    </w:p>
    <w:p w14:paraId="22DFB7F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31. § </w:t>
      </w:r>
      <w:r w:rsidRPr="002144A1">
        <w:rPr>
          <w:rFonts w:ascii="Times New Roman" w:eastAsia="Times New Roman" w:hAnsi="Times New Roman" w:cs="Times New Roman"/>
          <w:sz w:val="24"/>
        </w:rPr>
        <w:t xml:space="preserve">(1) A szakmai döntések előkészítésére és meghozatalára az Önkormányzatban – állandó vagy eseti jelleggel — szakterületi bizottságok működnek. </w:t>
      </w:r>
    </w:p>
    <w:p w14:paraId="7BA271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Önkormányzatban az alábbi állandó szakterületi bizottságok működnek: </w:t>
      </w:r>
    </w:p>
    <w:p w14:paraId="21F3A55A"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a) Esélyegyenlőségi Bizottság,</w:t>
      </w:r>
    </w:p>
    <w:p w14:paraId="1B1B413E"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 Hallgatói Tanulmányi Bizottság,</w:t>
      </w:r>
    </w:p>
    <w:p w14:paraId="7FA2AF4D"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c) Kari Hallgatói Szociális Ösztöndíj Bizottság,</w:t>
      </w:r>
    </w:p>
    <w:p w14:paraId="7A795851" w14:textId="1731F23F"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d</w:t>
      </w:r>
      <w:r w:rsidR="00D01D41" w:rsidRPr="002144A1">
        <w:rPr>
          <w:rFonts w:ascii="Times New Roman" w:eastAsia="Times New Roman" w:hAnsi="Times New Roman" w:cs="Times New Roman"/>
          <w:sz w:val="24"/>
        </w:rPr>
        <w:t>) Kommunikációs Bizottság,</w:t>
      </w:r>
    </w:p>
    <w:p w14:paraId="1C3E096C" w14:textId="624755F6"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e</w:t>
      </w:r>
      <w:r w:rsidR="00D01D41" w:rsidRPr="002144A1">
        <w:rPr>
          <w:rFonts w:ascii="Times New Roman" w:eastAsia="Times New Roman" w:hAnsi="Times New Roman" w:cs="Times New Roman"/>
          <w:sz w:val="24"/>
        </w:rPr>
        <w:t>) Külügyi Bizottság,</w:t>
      </w:r>
    </w:p>
    <w:p w14:paraId="12FC4097" w14:textId="1D082FCE"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f</w:t>
      </w:r>
      <w:r w:rsidR="00D01D41" w:rsidRPr="002144A1">
        <w:rPr>
          <w:rFonts w:ascii="Times New Roman" w:eastAsia="Times New Roman" w:hAnsi="Times New Roman" w:cs="Times New Roman"/>
          <w:sz w:val="24"/>
        </w:rPr>
        <w:t>) Sport- és Rendezvényszervező Bizottság.</w:t>
      </w:r>
    </w:p>
    <w:p w14:paraId="724697DA" w14:textId="5D088E1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A</w:t>
      </w:r>
      <w:r w:rsidR="002D615D" w:rsidRPr="002144A1">
        <w:rPr>
          <w:rFonts w:ascii="Times New Roman" w:eastAsia="Times New Roman" w:hAnsi="Times New Roman" w:cs="Times New Roman"/>
          <w:sz w:val="24"/>
        </w:rPr>
        <w:t xml:space="preserve"> szakterületi bizottságok tagjá</w:t>
      </w:r>
      <w:r w:rsidRPr="002144A1">
        <w:rPr>
          <w:rFonts w:ascii="Times New Roman" w:eastAsia="Times New Roman" w:hAnsi="Times New Roman" w:cs="Times New Roman"/>
          <w:sz w:val="24"/>
        </w:rPr>
        <w:t xml:space="preserve">nak feladata, hogy a szaktestület munkájában legjobb tudása szerint részt vegyen, és segítse a bizottság munkáját. </w:t>
      </w:r>
    </w:p>
    <w:p w14:paraId="193C6C7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szakterületi bizottságok üléseire – tanácskozási joggal – meg kell hívni az Önkormányzat elnökét, valamint az Ellenőrző Bizottság tagjait.</w:t>
      </w:r>
    </w:p>
    <w:p w14:paraId="3E1A358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állandó szakterületi bizottság elnöke az Önkormányzat illetékes tisztségviselője, aki vezeti az üléseket, és képviseli a szakterületi bizottságot.</w:t>
      </w:r>
    </w:p>
    <w:p w14:paraId="0E852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szakterületi bizottságok tagjai szavazati jogúak és személyenként egy szavazattal rendelkeznek. A szakterületi bizottsági tag jogai eseti jelleggel – a bizottság ügyrendjében meghatározott módon – másik hallgatóra átruházhatóak, mely átruházást az elnökség hagyja jóvá.</w:t>
      </w:r>
    </w:p>
    <w:p w14:paraId="248F8F5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szakterületi bizottságokban lehetőség van területspecifikus/speciális feladatkörrel felruházott megbízottat kijelölni: a Hallgatói Tanulmányi Bizottságban tudományos ügyekért felelős megbízottat, a Sport- és Rendezvényszervező Bizottságban sportügyekért felelős megbízottat. A megbízott személyéről az Elnökség dönt.</w:t>
      </w:r>
    </w:p>
    <w:p w14:paraId="327A4C81" w14:textId="77777777" w:rsidR="005361E2" w:rsidRPr="002144A1" w:rsidRDefault="005361E2" w:rsidP="002144A1">
      <w:pPr>
        <w:spacing w:after="0" w:line="360" w:lineRule="auto"/>
        <w:jc w:val="both"/>
        <w:rPr>
          <w:rFonts w:ascii="Times New Roman" w:hAnsi="Times New Roman" w:cs="Times New Roman"/>
        </w:rPr>
      </w:pPr>
    </w:p>
    <w:p w14:paraId="18D5B32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32. § Tudományos ügyekért felelős megbízott</w:t>
      </w:r>
    </w:p>
    <w:p w14:paraId="594795A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Hallgatói Tanulmányi Bizottság egyik tagja kijelölhető tudományos ügyekért felelős megbízottnak.</w:t>
      </w:r>
    </w:p>
    <w:p w14:paraId="2A45B68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Tisztsége alapján tagja:</w:t>
      </w:r>
    </w:p>
    <w:p w14:paraId="4F787172"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Könyvtári Bizottságnak,</w:t>
      </w:r>
    </w:p>
    <w:p w14:paraId="5AA50DC9"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Tudományos és Tehetséggondozó Bizottságnak.</w:t>
      </w:r>
    </w:p>
    <w:p w14:paraId="090EBD0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Képviseli a hallgatókat</w:t>
      </w:r>
    </w:p>
    <w:p w14:paraId="15766354"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a) a kari Tudományos Tanácsban,</w:t>
      </w:r>
    </w:p>
    <w:p w14:paraId="79CD4050"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b) a kari Tudományos Diákköri Tanácsban.</w:t>
      </w:r>
    </w:p>
    <w:p w14:paraId="522943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Tudományos Diákköri Tanács elnökével, segédkezik a kari Tudományos Diákköri Konferencia megszervezésében.</w:t>
      </w:r>
    </w:p>
    <w:p w14:paraId="140061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demonstrátori pályázatokkal és szerződésekkel kapcsolatos ügyeket intézi, koordinálja, ennek érdekében kapcsolatot tart az intézetekkel.</w:t>
      </w:r>
    </w:p>
    <w:p w14:paraId="6DA3FE9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Kapcsolatot tart a demonstrátorokkal.</w:t>
      </w:r>
    </w:p>
    <w:p w14:paraId="476B67A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Kapcsolatot tart a szakkollégiumokkal.</w:t>
      </w:r>
    </w:p>
    <w:p w14:paraId="7E739E4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tudományos és tehetséggondozási ügyek hirdetésével kapcsolatban együttműködik a Kommunikációs referenssel.</w:t>
      </w:r>
    </w:p>
    <w:p w14:paraId="348BB6E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lastRenderedPageBreak/>
        <w:t>(9) Tudományos és tehetséggondozási ügyekben segíti a kar képviselőinek munkáját.</w:t>
      </w:r>
    </w:p>
    <w:p w14:paraId="6EF47CE1"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 Beszámolási kötelezettséggel tartozik a tanulmányi alelnöknek.</w:t>
      </w:r>
    </w:p>
    <w:p w14:paraId="2C3F3EB4" w14:textId="055F434D"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3467B016" w14:textId="77777777" w:rsidR="005361E2" w:rsidRPr="002144A1" w:rsidRDefault="005361E2" w:rsidP="002144A1">
      <w:pPr>
        <w:spacing w:after="0" w:line="360" w:lineRule="auto"/>
        <w:rPr>
          <w:rFonts w:ascii="Times New Roman" w:hAnsi="Times New Roman" w:cs="Times New Roman"/>
        </w:rPr>
      </w:pPr>
    </w:p>
    <w:p w14:paraId="08DB08A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33. § Sportügyekért felelős megbízott</w:t>
      </w:r>
    </w:p>
    <w:p w14:paraId="55E774D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 A Sport-és rendezvényszervező Bizottság egyik tagja kijelölhető sportügyekért felelős megbízottnak.</w:t>
      </w:r>
    </w:p>
    <w:p w14:paraId="2B7925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Felel a Kari hallgatói sportéletet érintő ügyekért.</w:t>
      </w:r>
    </w:p>
    <w:p w14:paraId="619AED12"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(3) Tájékoztatja a hallgatókat a rendelkezésre álló sportolási lehetőségekről. </w:t>
      </w:r>
    </w:p>
    <w:p w14:paraId="0F85C3A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Közreműködik a hallgatói kulturális és szabadidős rendezvényekhez és programokhoz kapcsolódó szervezési feladatokban.</w:t>
      </w:r>
    </w:p>
    <w:p w14:paraId="19AF97A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(5) Segíti az elsőéves hallgatók beilleszkedését programok szervezésével, ezzel kapcsolatban együttműködik a Gólyatábor főszervezőivel és szervezőivel.</w:t>
      </w:r>
    </w:p>
    <w:p w14:paraId="005A1EDE"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(6) Törekszik a hallgatók egyetemi sportolási lehetőségének bővítésére.</w:t>
      </w:r>
    </w:p>
    <w:p w14:paraId="1C5ED06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(7) Tisztsége alapján tagja:</w:t>
      </w:r>
    </w:p>
    <w:p w14:paraId="7C6E3AF6"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ELTE HÖK Sportügyi Bizottságának,</w:t>
      </w:r>
    </w:p>
    <w:p w14:paraId="2BD8F065"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 kari Sport- és Rendezvényszervező Bizottságnak.</w:t>
      </w:r>
    </w:p>
    <w:p w14:paraId="3C8B247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(8) Részt vesz a kari sport rendezvények lebonyolításában és szervezésében.</w:t>
      </w:r>
    </w:p>
    <w:p w14:paraId="4101BD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(9) Közreműködik az egyetemi sportélet szervezésében, rendszeresen tájékoztatja a Kar hallgatóit az egyetemi sportolási lehetőségekről.</w:t>
      </w:r>
    </w:p>
    <w:p w14:paraId="7ABE3F7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(10) Sportügyek hirdetésével kapcsolatban együttműködik a Kommunikációs referenssel.</w:t>
      </w:r>
    </w:p>
    <w:p w14:paraId="6F9584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(11) Segíti a sporttevékenységet folytató öntevékeny körök munkáját.</w:t>
      </w:r>
    </w:p>
    <w:p w14:paraId="560385E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Kialakítja sporttevékenységhez kötődő ösztöndíjak bírálati szempontrendszerét, és segédkezik az ösztöndíjakhoz kapcsolódó pályázatok kiírásában és elbírálásában.</w:t>
      </w:r>
    </w:p>
    <w:p w14:paraId="6033D51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(13) Sport ügyekben segíti a kar képviselőinek munkáját.</w:t>
      </w:r>
    </w:p>
    <w:p w14:paraId="3F82B0B7" w14:textId="77777777" w:rsidR="005361E2" w:rsidRPr="002144A1" w:rsidRDefault="00D01D41"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(14) Beszámolási kötelezettséggel tartozik a sport-és rendezvényszervező referensnek.</w:t>
      </w:r>
    </w:p>
    <w:p w14:paraId="32A58B02" w14:textId="37E59652" w:rsidR="002D615D" w:rsidRPr="002144A1" w:rsidRDefault="002D615D"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(15) Az elnökségi ülések állandó meghívottja</w:t>
      </w:r>
    </w:p>
    <w:p w14:paraId="13C242C3" w14:textId="77777777" w:rsidR="005361E2" w:rsidRPr="002144A1" w:rsidRDefault="005361E2" w:rsidP="002144A1">
      <w:pPr>
        <w:spacing w:after="0" w:line="360" w:lineRule="auto"/>
        <w:rPr>
          <w:rFonts w:ascii="Times New Roman" w:hAnsi="Times New Roman" w:cs="Times New Roman"/>
        </w:rPr>
      </w:pPr>
    </w:p>
    <w:p w14:paraId="1E87E3F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feladat- és hatásköre</w:t>
      </w:r>
    </w:p>
    <w:p w14:paraId="5E42671B" w14:textId="77777777" w:rsidR="005361E2" w:rsidRPr="002144A1" w:rsidRDefault="005361E2" w:rsidP="002144A1">
      <w:pPr>
        <w:spacing w:after="0" w:line="360" w:lineRule="auto"/>
        <w:jc w:val="center"/>
        <w:rPr>
          <w:rFonts w:ascii="Times New Roman" w:hAnsi="Times New Roman" w:cs="Times New Roman"/>
        </w:rPr>
      </w:pPr>
    </w:p>
    <w:p w14:paraId="347A5CD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34. § </w:t>
      </w:r>
      <w:r w:rsidRPr="002144A1">
        <w:rPr>
          <w:rFonts w:ascii="Times New Roman" w:eastAsia="Times New Roman" w:hAnsi="Times New Roman" w:cs="Times New Roman"/>
          <w:sz w:val="24"/>
        </w:rPr>
        <w:t xml:space="preserve">(1) Az Ellenőrző Bizottság az Önkormányzat tisztségviselőinek, az Önkormányzatban egyéb feladatokat ellátó személyeknek, és az Önkormányzat testületeinek, az egyetemi szabályzatoknak, az Önkormányzat működését meghatározó szabályzatoknak, valamint a </w:t>
      </w:r>
      <w:r w:rsidRPr="002144A1">
        <w:rPr>
          <w:rFonts w:ascii="Times New Roman" w:eastAsia="Times New Roman" w:hAnsi="Times New Roman" w:cs="Times New Roman"/>
          <w:sz w:val="24"/>
        </w:rPr>
        <w:lastRenderedPageBreak/>
        <w:t>Küldöttgyűlés és az Elnökség döntéseinek megfelelő tevékenységét, működését és gazdálkodását ellenőrző testület. Az Ellenőrző Bizottság kizárólag a Küldöttgyűlés döntéseinek van alárendelve.</w:t>
      </w:r>
    </w:p>
    <w:p w14:paraId="55494C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feladatai: </w:t>
      </w:r>
    </w:p>
    <w:p w14:paraId="7817D96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az Elnökség, valamint a szaktestületi bizottságok ülésein folyamatosan számon tartja a jelenlévő mandátumok számát, így ellenőrzi a határozatképesség fennállását is; </w:t>
      </w:r>
    </w:p>
    <w:p w14:paraId="45FB8FE5"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ellenőrzi az Önkormányzat testületeinek, tisztségviselőinek valamint az Önkormányzatban egyéb feladatokat ellátó személyek működésének, tevékenységének szabályszerűségét, így különösen ellenőrzi az Önkormányzat költségvetésének végrehajtását, valamint az Önkormányzat hatáskörébe tartozó egyéb kifizetések szabályosságát; </w:t>
      </w:r>
    </w:p>
    <w:p w14:paraId="5ECC1171"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ellátja mindazokat a feladatokat, amivel a Küldöttgyűlés megbízza; </w:t>
      </w:r>
    </w:p>
    <w:p w14:paraId="55C6004E"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Alapszabályt érintő kérdésekkel kapcsolatos megkeresésekre 8 munkanapon belül választ (állásfoglalást) ad. Szükség esetén az Ellenőrző Bizottság a válaszadásra rendelkezésre álló időt további 8 munkanappal meghosszabbíthatja; </w:t>
      </w:r>
    </w:p>
    <w:p w14:paraId="28068B87"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ellátja a tisztségviselőkkel kapcsolatban felmerült összeférhetetlenségi indítványok vizsgálatát, és határidőn túli összeférhetetlenség megállapításakor elrendeli a tisztségviselői megbízatás azonnali megszüntetését;</w:t>
      </w:r>
    </w:p>
    <w:p w14:paraId="1E236FB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beszámol minden Küldöttgyűlési ülésen az előző ülés óta elvégzett tevékenységéről;</w:t>
      </w:r>
    </w:p>
    <w:p w14:paraId="5080B53D"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küldöttgyűlési tagok és az elnök választását, jegyzőkönyvet készít a választások eredményeiről, kihirdeti azokat;</w:t>
      </w:r>
    </w:p>
    <w:p w14:paraId="74B5BA20"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ülésein ellátja a szavazatszámláló bizottság feladatát;</w:t>
      </w:r>
    </w:p>
    <w:p w14:paraId="7AB25D13"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egyetem bármely polgárának beadványára, első fokon kivizsgálja a HÖK működése során felmerülő kérdéseket. Amennyiben a vizsgálat során szabálytalan működésre derül fény, úgy az Ellenőrző Bizottság a sérelmezett döntést megsemmisítheti vagy azt helyben hagyhatja.</w:t>
      </w:r>
    </w:p>
    <w:p w14:paraId="27A9A10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testületként jár el, az Ellenőrző Bizottságot az elnöke vagy az elnöke által kijelölt tagja képviseli. </w:t>
      </w:r>
    </w:p>
    <w:p w14:paraId="3194795E" w14:textId="77777777" w:rsidR="005361E2" w:rsidRPr="002144A1" w:rsidRDefault="005361E2" w:rsidP="002144A1">
      <w:pPr>
        <w:spacing w:after="0" w:line="360" w:lineRule="auto"/>
        <w:jc w:val="both"/>
        <w:rPr>
          <w:rFonts w:ascii="Times New Roman" w:hAnsi="Times New Roman" w:cs="Times New Roman"/>
        </w:rPr>
      </w:pPr>
    </w:p>
    <w:p w14:paraId="2800D8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Az Ellenőrző Bizottság tagjai</w:t>
      </w:r>
    </w:p>
    <w:p w14:paraId="437D852E" w14:textId="77777777" w:rsidR="005361E2" w:rsidRPr="002144A1" w:rsidRDefault="005361E2" w:rsidP="002144A1">
      <w:pPr>
        <w:spacing w:after="0" w:line="360" w:lineRule="auto"/>
        <w:jc w:val="center"/>
        <w:rPr>
          <w:rFonts w:ascii="Times New Roman" w:hAnsi="Times New Roman" w:cs="Times New Roman"/>
        </w:rPr>
      </w:pPr>
    </w:p>
    <w:p w14:paraId="416B0CC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35.§ </w:t>
      </w:r>
      <w:r w:rsidRPr="002144A1">
        <w:rPr>
          <w:rFonts w:ascii="Times New Roman" w:eastAsia="Times New Roman" w:hAnsi="Times New Roman" w:cs="Times New Roman"/>
          <w:sz w:val="24"/>
        </w:rPr>
        <w:t>(1) Az Ellenőrző Bizottság három főből áll, tagjait a Küldöttgyűlés választja. Nem lehet olyan személy az Ellenőrző Bizottság tagja, aki az Önkormányzaton belül bármilyen más tisztséget ellát. Ettől függetlenül az Ellenőrző Bizottság tagjait lehet delegálni a Kari Tanácsba, illetve egyéb kari bizottságokba.</w:t>
      </w:r>
    </w:p>
    <w:p w14:paraId="42D60AA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tagjai közül maga választja meg elnökét. Az Ellenőrző Bizottság alakuló ülését a leköszönő elnök vezeti. Az Ellenőrző Bizottságot az Önkormányzat minden testületének ülésére – tanácskozási joggal — meg kell hívni. </w:t>
      </w:r>
    </w:p>
    <w:p w14:paraId="28648D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tagjainak megbízatása megszűnik: </w:t>
      </w:r>
    </w:p>
    <w:p w14:paraId="349A19DA" w14:textId="77777777" w:rsidR="005361E2" w:rsidRPr="002144A1" w:rsidRDefault="00D01D41" w:rsidP="002144A1">
      <w:pPr>
        <w:numPr>
          <w:ilvl w:val="0"/>
          <w:numId w:val="3"/>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 tehát az önkormányzati ciklus végeztével;</w:t>
      </w:r>
    </w:p>
    <w:p w14:paraId="16DE9B29"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által történő visszahívás esetén; </w:t>
      </w:r>
    </w:p>
    <w:p w14:paraId="74F33B00"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lemondás esetén; </w:t>
      </w:r>
    </w:p>
    <w:p w14:paraId="322B574D"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Egyetemmel fennálló hallgatói jogviszony megszűnése esetén; </w:t>
      </w:r>
    </w:p>
    <w:p w14:paraId="43C0F8D1"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megszabott határidőn túli fennállása esetén.</w:t>
      </w:r>
    </w:p>
    <w:p w14:paraId="5D164D9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Ellenőrző Bizottság tagjai ösztöndíjban részesülhetnek, melynek mértékét a Küldöttgyűlés határozza meg.</w:t>
      </w:r>
    </w:p>
    <w:p w14:paraId="3BAB16EF" w14:textId="77777777" w:rsidR="005361E2" w:rsidRPr="002144A1" w:rsidRDefault="005361E2" w:rsidP="002144A1">
      <w:pPr>
        <w:spacing w:after="0" w:line="360" w:lineRule="auto"/>
        <w:jc w:val="both"/>
        <w:rPr>
          <w:rFonts w:ascii="Times New Roman" w:hAnsi="Times New Roman" w:cs="Times New Roman"/>
        </w:rPr>
      </w:pPr>
    </w:p>
    <w:p w14:paraId="2D9BA571"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működése</w:t>
      </w:r>
    </w:p>
    <w:p w14:paraId="4726B8FE" w14:textId="77777777" w:rsidR="005361E2" w:rsidRPr="002144A1" w:rsidRDefault="005361E2" w:rsidP="002144A1">
      <w:pPr>
        <w:spacing w:after="0" w:line="360" w:lineRule="auto"/>
        <w:jc w:val="center"/>
        <w:rPr>
          <w:rFonts w:ascii="Times New Roman" w:hAnsi="Times New Roman" w:cs="Times New Roman"/>
        </w:rPr>
      </w:pPr>
    </w:p>
    <w:p w14:paraId="3393B30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36. § </w:t>
      </w:r>
      <w:r w:rsidRPr="002144A1">
        <w:rPr>
          <w:rFonts w:ascii="Times New Roman" w:eastAsia="Times New Roman" w:hAnsi="Times New Roman" w:cs="Times New Roman"/>
          <w:sz w:val="24"/>
        </w:rPr>
        <w:t xml:space="preserve">(1) Az Ellenőrző Bizottság ellenőrzési feladatainak ellátása érdekében a Hallgatói Önkormányzat valamennyi testületétől, tisztségviselőjétől, az Önkormányzatban egyéb feladatokat ellátó személytől felvilágosítást kérhet, amelyet ezen testületek, tisztségviselők, egyéb személyek nem tagadhatnak meg, a működés és gazdálkodás során keletkezett minden iratba betekinthet, valamint az Egyetem szerveitől is felvilágosítást kérhet. </w:t>
      </w:r>
    </w:p>
    <w:p w14:paraId="4448DE3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az ellenőrzés eredményeként vizsgálati jegyzőkönyvet készít, amit a következő küldöttgyűlési ülésen köteles a Küldöttgyűlés elé terjeszteni. Az Ellenőrző Bizottság a vizsgálati jegyzőkönyv megállapításait – a személyiségi jogok és a szolgálati, üzleti titkok sérelme nélkül, a honlapon és egyéb módon – köteles nyilvánosságra hozni. </w:t>
      </w:r>
    </w:p>
    <w:p w14:paraId="3A813A9F" w14:textId="77777777" w:rsidR="005361E2" w:rsidRPr="002144A1" w:rsidRDefault="00D01D41" w:rsidP="002144A1">
      <w:pPr>
        <w:spacing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továbbiakban az általa elkészített, elfogadott és a Küldöttgyűlés által jóváhagyott ügyrend alapján működik.</w:t>
      </w:r>
    </w:p>
    <w:p w14:paraId="0AB2B56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Összeférhetetlenség</w:t>
      </w:r>
    </w:p>
    <w:p w14:paraId="04E65A36" w14:textId="77777777" w:rsidR="005361E2" w:rsidRPr="002144A1" w:rsidRDefault="005361E2" w:rsidP="002144A1">
      <w:pPr>
        <w:spacing w:after="0" w:line="360" w:lineRule="auto"/>
        <w:jc w:val="center"/>
        <w:rPr>
          <w:rFonts w:ascii="Times New Roman" w:hAnsi="Times New Roman" w:cs="Times New Roman"/>
        </w:rPr>
      </w:pPr>
    </w:p>
    <w:p w14:paraId="141F6D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37. § </w:t>
      </w:r>
      <w:r w:rsidRPr="002144A1">
        <w:rPr>
          <w:rFonts w:ascii="Times New Roman" w:eastAsia="Times New Roman" w:hAnsi="Times New Roman" w:cs="Times New Roman"/>
          <w:sz w:val="24"/>
        </w:rPr>
        <w:t>(1) Egy személy nem lehet egyszerre több elnökségi mandátummal járó tisztségben.</w:t>
      </w:r>
    </w:p>
    <w:p w14:paraId="14BEAE09" w14:textId="3238084B"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kari Küldöttgyűlés mandátummal rendelkező tagja nem lehet az Elnökség tagja is, kivéve az elnököt, aki az 5. § (2) bekezdés a) pontja alapján küldöttgyűlési mandátummal rendelkezik.</w:t>
      </w:r>
    </w:p>
    <w:p w14:paraId="722747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Azok az alelnökök vagy referensek, akik valamilyen tisztséggel összefüggésben pénzügyi döntésben vagy döntés előkészítésében vesznek részt, mellette pénzügyi döntéssel kapcsolatos más feladatot nem vállalhatnak az Önkormányzatban.</w:t>
      </w:r>
    </w:p>
    <w:p w14:paraId="67E4E34C" w14:textId="77777777" w:rsidR="005361E2" w:rsidRPr="002144A1" w:rsidRDefault="005361E2" w:rsidP="002144A1">
      <w:pPr>
        <w:spacing w:after="0" w:line="360" w:lineRule="auto"/>
        <w:jc w:val="both"/>
        <w:rPr>
          <w:rFonts w:ascii="Times New Roman" w:hAnsi="Times New Roman" w:cs="Times New Roman"/>
        </w:rPr>
      </w:pPr>
    </w:p>
    <w:p w14:paraId="52F0C96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IV. Záró és hatályba léptető rendelkezések</w:t>
      </w:r>
    </w:p>
    <w:p w14:paraId="7A6C4D3C" w14:textId="77777777" w:rsidR="005361E2" w:rsidRPr="002144A1" w:rsidRDefault="005361E2" w:rsidP="002144A1">
      <w:pPr>
        <w:spacing w:after="0" w:line="360" w:lineRule="auto"/>
        <w:jc w:val="center"/>
        <w:rPr>
          <w:rFonts w:ascii="Times New Roman" w:hAnsi="Times New Roman" w:cs="Times New Roman"/>
        </w:rPr>
      </w:pPr>
    </w:p>
    <w:p w14:paraId="27DBF3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38.§ </w:t>
      </w:r>
      <w:r w:rsidRPr="002144A1">
        <w:rPr>
          <w:rFonts w:ascii="Times New Roman" w:eastAsia="Times New Roman" w:hAnsi="Times New Roman" w:cs="Times New Roman"/>
          <w:sz w:val="24"/>
        </w:rPr>
        <w:t xml:space="preserve">(1) A jelen Alapszabályban nem érintett kérdésekben a vonatkozó jogszabályok, valamint a hatályos egyetemi szabályzatok az irányadóak. Jelen Alapszabály érvényességének feltétele az Egyetem Szenátusának jóváhagyása. </w:t>
      </w:r>
    </w:p>
    <w:p w14:paraId="3C1B52B2" w14:textId="175A0C90"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Ezen Alapszabály 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w:t>
      </w:r>
      <w:r w:rsidR="00817937">
        <w:rPr>
          <w:rFonts w:ascii="Times New Roman" w:eastAsia="Times New Roman" w:hAnsi="Times New Roman" w:cs="Times New Roman"/>
          <w:sz w:val="24"/>
        </w:rPr>
        <w:t>ormányzat Küldöttgyűlésé</w:t>
      </w:r>
      <w:r w:rsidR="002D1E05">
        <w:rPr>
          <w:rFonts w:ascii="Times New Roman" w:eastAsia="Times New Roman" w:hAnsi="Times New Roman" w:cs="Times New Roman"/>
          <w:sz w:val="24"/>
        </w:rPr>
        <w:t>nek 2016</w:t>
      </w:r>
      <w:r w:rsidRPr="002144A1">
        <w:rPr>
          <w:rFonts w:ascii="Times New Roman" w:eastAsia="Times New Roman" w:hAnsi="Times New Roman" w:cs="Times New Roman"/>
          <w:sz w:val="24"/>
        </w:rPr>
        <w:t xml:space="preserve">. </w:t>
      </w:r>
      <w:r w:rsidR="00AD0F92">
        <w:rPr>
          <w:rFonts w:ascii="Times New Roman" w:eastAsia="Times New Roman" w:hAnsi="Times New Roman" w:cs="Times New Roman"/>
          <w:sz w:val="24"/>
        </w:rPr>
        <w:t>október</w:t>
      </w:r>
      <w:r w:rsidR="002D615D" w:rsidRPr="002144A1">
        <w:rPr>
          <w:rFonts w:ascii="Times New Roman" w:eastAsia="Times New Roman" w:hAnsi="Times New Roman" w:cs="Times New Roman"/>
          <w:sz w:val="24"/>
        </w:rPr>
        <w:t xml:space="preserve"> </w:t>
      </w:r>
      <w:r w:rsidR="00AD0F92">
        <w:rPr>
          <w:rFonts w:ascii="Times New Roman" w:eastAsia="Times New Roman" w:hAnsi="Times New Roman" w:cs="Times New Roman"/>
          <w:sz w:val="24"/>
        </w:rPr>
        <w:t>1</w:t>
      </w:r>
      <w:r w:rsidR="002D615D" w:rsidRPr="002144A1">
        <w:rPr>
          <w:rFonts w:ascii="Times New Roman" w:eastAsia="Times New Roman" w:hAnsi="Times New Roman" w:cs="Times New Roman"/>
          <w:sz w:val="24"/>
        </w:rPr>
        <w:t>2</w:t>
      </w:r>
      <w:r w:rsidR="00817937">
        <w:rPr>
          <w:rFonts w:ascii="Times New Roman" w:eastAsia="Times New Roman" w:hAnsi="Times New Roman" w:cs="Times New Roman"/>
          <w:sz w:val="24"/>
        </w:rPr>
        <w:t>-</w:t>
      </w:r>
      <w:r w:rsidR="002D1E05">
        <w:rPr>
          <w:rFonts w:ascii="Times New Roman" w:eastAsia="Times New Roman" w:hAnsi="Times New Roman" w:cs="Times New Roman"/>
          <w:sz w:val="24"/>
        </w:rPr>
        <w:t>á</w:t>
      </w:r>
      <w:r w:rsidRPr="002144A1">
        <w:rPr>
          <w:rFonts w:ascii="Times New Roman" w:eastAsia="Times New Roman" w:hAnsi="Times New Roman" w:cs="Times New Roman"/>
          <w:sz w:val="24"/>
        </w:rPr>
        <w:t>n hozott határozata alapján a Szenátus jóváhagyásának napján lép hatályba.</w:t>
      </w:r>
    </w:p>
    <w:sectPr w:rsidR="005361E2" w:rsidRPr="002144A1">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1729" w14:textId="77777777" w:rsidR="00233D9B" w:rsidRDefault="00233D9B">
      <w:pPr>
        <w:spacing w:after="0" w:line="240" w:lineRule="auto"/>
      </w:pPr>
      <w:r>
        <w:separator/>
      </w:r>
    </w:p>
  </w:endnote>
  <w:endnote w:type="continuationSeparator" w:id="0">
    <w:p w14:paraId="587817C5" w14:textId="77777777" w:rsidR="00233D9B" w:rsidRDefault="0023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01F5" w14:textId="77777777" w:rsidR="00467C20" w:rsidRDefault="00467C20">
    <w:pPr>
      <w:tabs>
        <w:tab w:val="center" w:pos="4536"/>
        <w:tab w:val="right" w:pos="9072"/>
      </w:tabs>
      <w:spacing w:after="0" w:line="240" w:lineRule="auto"/>
      <w:jc w:val="right"/>
    </w:pPr>
    <w:r>
      <w:fldChar w:fldCharType="begin"/>
    </w:r>
    <w:r>
      <w:instrText>PAGE</w:instrText>
    </w:r>
    <w:r>
      <w:fldChar w:fldCharType="separate"/>
    </w:r>
    <w:r w:rsidR="00AD0F92">
      <w:rPr>
        <w:noProof/>
      </w:rPr>
      <w:t>6</w:t>
    </w:r>
    <w:r>
      <w:fldChar w:fldCharType="end"/>
    </w:r>
  </w:p>
  <w:p w14:paraId="5ED521EB" w14:textId="77777777" w:rsidR="00467C20" w:rsidRDefault="00467C20">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9F510" w14:textId="77777777" w:rsidR="00233D9B" w:rsidRDefault="00233D9B">
      <w:pPr>
        <w:spacing w:after="0" w:line="240" w:lineRule="auto"/>
      </w:pPr>
      <w:r>
        <w:separator/>
      </w:r>
    </w:p>
  </w:footnote>
  <w:footnote w:type="continuationSeparator" w:id="0">
    <w:p w14:paraId="12AF5562" w14:textId="77777777" w:rsidR="00233D9B" w:rsidRDefault="00233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7E1"/>
    <w:multiLevelType w:val="multilevel"/>
    <w:tmpl w:val="CAA6BB54"/>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bullet"/>
      <w:lvlText w:val="▪"/>
      <w:lvlJc w:val="left"/>
      <w:pPr>
        <w:ind w:left="2508" w:firstLine="4656"/>
      </w:pPr>
      <w:rPr>
        <w:rFonts w:ascii="Arial" w:eastAsia="Arial" w:hAnsi="Arial" w:cs="Arial"/>
        <w:vertAlign w:val="baseline"/>
      </w:rPr>
    </w:lvl>
    <w:lvl w:ilvl="3">
      <w:start w:val="1"/>
      <w:numFmt w:val="bullet"/>
      <w:lvlText w:val="●"/>
      <w:lvlJc w:val="left"/>
      <w:pPr>
        <w:ind w:left="3228" w:firstLine="6096"/>
      </w:pPr>
      <w:rPr>
        <w:rFonts w:ascii="Arial" w:eastAsia="Arial" w:hAnsi="Arial" w:cs="Arial"/>
        <w:vertAlign w:val="baseline"/>
      </w:rPr>
    </w:lvl>
    <w:lvl w:ilvl="4">
      <w:start w:val="1"/>
      <w:numFmt w:val="bullet"/>
      <w:lvlText w:val="o"/>
      <w:lvlJc w:val="left"/>
      <w:pPr>
        <w:ind w:left="3948" w:firstLine="7536"/>
      </w:pPr>
      <w:rPr>
        <w:rFonts w:ascii="Arial" w:eastAsia="Arial" w:hAnsi="Arial" w:cs="Arial"/>
        <w:vertAlign w:val="baseline"/>
      </w:rPr>
    </w:lvl>
    <w:lvl w:ilvl="5">
      <w:start w:val="1"/>
      <w:numFmt w:val="bullet"/>
      <w:lvlText w:val="▪"/>
      <w:lvlJc w:val="left"/>
      <w:pPr>
        <w:ind w:left="4668" w:firstLine="8976"/>
      </w:pPr>
      <w:rPr>
        <w:rFonts w:ascii="Arial" w:eastAsia="Arial" w:hAnsi="Arial" w:cs="Arial"/>
        <w:vertAlign w:val="baseline"/>
      </w:rPr>
    </w:lvl>
    <w:lvl w:ilvl="6">
      <w:start w:val="1"/>
      <w:numFmt w:val="bullet"/>
      <w:lvlText w:val="●"/>
      <w:lvlJc w:val="left"/>
      <w:pPr>
        <w:ind w:left="5388" w:firstLine="10416"/>
      </w:pPr>
      <w:rPr>
        <w:rFonts w:ascii="Arial" w:eastAsia="Arial" w:hAnsi="Arial" w:cs="Arial"/>
        <w:vertAlign w:val="baseline"/>
      </w:rPr>
    </w:lvl>
    <w:lvl w:ilvl="7">
      <w:start w:val="1"/>
      <w:numFmt w:val="bullet"/>
      <w:lvlText w:val="o"/>
      <w:lvlJc w:val="left"/>
      <w:pPr>
        <w:ind w:left="6108" w:firstLine="11856"/>
      </w:pPr>
      <w:rPr>
        <w:rFonts w:ascii="Arial" w:eastAsia="Arial" w:hAnsi="Arial" w:cs="Arial"/>
        <w:vertAlign w:val="baseline"/>
      </w:rPr>
    </w:lvl>
    <w:lvl w:ilvl="8">
      <w:start w:val="1"/>
      <w:numFmt w:val="bullet"/>
      <w:lvlText w:val="▪"/>
      <w:lvlJc w:val="left"/>
      <w:pPr>
        <w:ind w:left="6828" w:firstLine="13296"/>
      </w:pPr>
      <w:rPr>
        <w:rFonts w:ascii="Arial" w:eastAsia="Arial" w:hAnsi="Arial" w:cs="Arial"/>
        <w:vertAlign w:val="baseline"/>
      </w:rPr>
    </w:lvl>
  </w:abstractNum>
  <w:abstractNum w:abstractNumId="1">
    <w:nsid w:val="083E651D"/>
    <w:multiLevelType w:val="multilevel"/>
    <w:tmpl w:val="CAACB31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086D77DE"/>
    <w:multiLevelType w:val="multilevel"/>
    <w:tmpl w:val="B672A74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0ACD7914"/>
    <w:multiLevelType w:val="multilevel"/>
    <w:tmpl w:val="9B3A685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0B5A3942"/>
    <w:multiLevelType w:val="multilevel"/>
    <w:tmpl w:val="B9CE8B8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nsid w:val="19A162AE"/>
    <w:multiLevelType w:val="multilevel"/>
    <w:tmpl w:val="CDB4F27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nsid w:val="1A7D53B0"/>
    <w:multiLevelType w:val="multilevel"/>
    <w:tmpl w:val="AA725DDA"/>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7">
    <w:nsid w:val="1AD91EF2"/>
    <w:multiLevelType w:val="multilevel"/>
    <w:tmpl w:val="BCE085A8"/>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nsid w:val="1B0A01E8"/>
    <w:multiLevelType w:val="multilevel"/>
    <w:tmpl w:val="BBD8DFF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nsid w:val="1B967FAE"/>
    <w:multiLevelType w:val="multilevel"/>
    <w:tmpl w:val="FAD0B142"/>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nsid w:val="217C5014"/>
    <w:multiLevelType w:val="multilevel"/>
    <w:tmpl w:val="9CE2FF72"/>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nsid w:val="231C3281"/>
    <w:multiLevelType w:val="multilevel"/>
    <w:tmpl w:val="5F1295A4"/>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nsid w:val="26793B35"/>
    <w:multiLevelType w:val="multilevel"/>
    <w:tmpl w:val="395E3EF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3">
    <w:nsid w:val="27D25836"/>
    <w:multiLevelType w:val="multilevel"/>
    <w:tmpl w:val="CEFC54B2"/>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4">
    <w:nsid w:val="2B627C15"/>
    <w:multiLevelType w:val="multilevel"/>
    <w:tmpl w:val="0D76D7E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5">
    <w:nsid w:val="2E511DD9"/>
    <w:multiLevelType w:val="multilevel"/>
    <w:tmpl w:val="92CE4F8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6">
    <w:nsid w:val="380258D4"/>
    <w:multiLevelType w:val="multilevel"/>
    <w:tmpl w:val="0F3A7A0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7">
    <w:nsid w:val="429A534C"/>
    <w:multiLevelType w:val="multilevel"/>
    <w:tmpl w:val="A9D277C8"/>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lowerRoman"/>
      <w:lvlText w:val="%3."/>
      <w:lvlJc w:val="right"/>
      <w:pPr>
        <w:ind w:left="2508" w:firstLine="483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18">
    <w:nsid w:val="45BD2561"/>
    <w:multiLevelType w:val="multilevel"/>
    <w:tmpl w:val="5E544E5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9">
    <w:nsid w:val="49691531"/>
    <w:multiLevelType w:val="multilevel"/>
    <w:tmpl w:val="7122889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0">
    <w:nsid w:val="5F8833CB"/>
    <w:multiLevelType w:val="multilevel"/>
    <w:tmpl w:val="4494427E"/>
    <w:lvl w:ilvl="0">
      <w:start w:val="1"/>
      <w:numFmt w:val="lowerLetter"/>
      <w:lvlText w:val="%1)"/>
      <w:lvlJc w:val="left"/>
      <w:pPr>
        <w:ind w:left="1068" w:firstLine="1776"/>
      </w:pPr>
      <w:rPr>
        <w:vertAlign w:val="baseline"/>
      </w:rPr>
    </w:lvl>
    <w:lvl w:ilvl="1">
      <w:start w:val="1"/>
      <w:numFmt w:val="decimal"/>
      <w:lvlText w:val="%2)"/>
      <w:lvlJc w:val="left"/>
      <w:pPr>
        <w:ind w:left="1788" w:firstLine="3216"/>
      </w:pPr>
      <w:rPr>
        <w:vertAlign w:val="baseline"/>
      </w:rPr>
    </w:lvl>
    <w:lvl w:ilvl="2">
      <w:start w:val="1"/>
      <w:numFmt w:val="decimal"/>
      <w:lvlText w:val="%3."/>
      <w:lvlJc w:val="left"/>
      <w:pPr>
        <w:ind w:left="2688" w:firstLine="501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21">
    <w:nsid w:val="6243606E"/>
    <w:multiLevelType w:val="multilevel"/>
    <w:tmpl w:val="6A687BA2"/>
    <w:lvl w:ilvl="0">
      <w:start w:val="1"/>
      <w:numFmt w:val="lowerLetter"/>
      <w:lvlText w:val="%1)"/>
      <w:lvlJc w:val="left"/>
      <w:pPr>
        <w:ind w:left="2148" w:firstLine="3936"/>
      </w:pPr>
      <w:rPr>
        <w:vertAlign w:val="baseline"/>
      </w:rPr>
    </w:lvl>
    <w:lvl w:ilvl="1">
      <w:start w:val="1"/>
      <w:numFmt w:val="lowerLetter"/>
      <w:lvlText w:val="%2."/>
      <w:lvlJc w:val="left"/>
      <w:pPr>
        <w:ind w:left="2868" w:firstLine="5376"/>
      </w:pPr>
      <w:rPr>
        <w:vertAlign w:val="baseline"/>
      </w:rPr>
    </w:lvl>
    <w:lvl w:ilvl="2">
      <w:start w:val="1"/>
      <w:numFmt w:val="lowerRoman"/>
      <w:lvlText w:val="%3."/>
      <w:lvlJc w:val="right"/>
      <w:pPr>
        <w:ind w:left="3588" w:firstLine="6996"/>
      </w:pPr>
      <w:rPr>
        <w:vertAlign w:val="baseline"/>
      </w:rPr>
    </w:lvl>
    <w:lvl w:ilvl="3">
      <w:start w:val="1"/>
      <w:numFmt w:val="decimal"/>
      <w:lvlText w:val="%4."/>
      <w:lvlJc w:val="left"/>
      <w:pPr>
        <w:ind w:left="4308" w:firstLine="8256"/>
      </w:pPr>
      <w:rPr>
        <w:vertAlign w:val="baseline"/>
      </w:rPr>
    </w:lvl>
    <w:lvl w:ilvl="4">
      <w:start w:val="1"/>
      <w:numFmt w:val="lowerLetter"/>
      <w:lvlText w:val="%5."/>
      <w:lvlJc w:val="left"/>
      <w:pPr>
        <w:ind w:left="5028" w:firstLine="9696"/>
      </w:pPr>
      <w:rPr>
        <w:vertAlign w:val="baseline"/>
      </w:rPr>
    </w:lvl>
    <w:lvl w:ilvl="5">
      <w:start w:val="1"/>
      <w:numFmt w:val="lowerRoman"/>
      <w:lvlText w:val="%6."/>
      <w:lvlJc w:val="right"/>
      <w:pPr>
        <w:ind w:left="5748" w:firstLine="11316"/>
      </w:pPr>
      <w:rPr>
        <w:vertAlign w:val="baseline"/>
      </w:rPr>
    </w:lvl>
    <w:lvl w:ilvl="6">
      <w:start w:val="1"/>
      <w:numFmt w:val="decimal"/>
      <w:lvlText w:val="%7."/>
      <w:lvlJc w:val="left"/>
      <w:pPr>
        <w:ind w:left="6468" w:firstLine="12576"/>
      </w:pPr>
      <w:rPr>
        <w:vertAlign w:val="baseline"/>
      </w:rPr>
    </w:lvl>
    <w:lvl w:ilvl="7">
      <w:start w:val="1"/>
      <w:numFmt w:val="lowerLetter"/>
      <w:lvlText w:val="%8."/>
      <w:lvlJc w:val="left"/>
      <w:pPr>
        <w:ind w:left="7188" w:firstLine="14016"/>
      </w:pPr>
      <w:rPr>
        <w:vertAlign w:val="baseline"/>
      </w:rPr>
    </w:lvl>
    <w:lvl w:ilvl="8">
      <w:start w:val="1"/>
      <w:numFmt w:val="lowerRoman"/>
      <w:lvlText w:val="%9."/>
      <w:lvlJc w:val="right"/>
      <w:pPr>
        <w:ind w:left="7908" w:firstLine="15636"/>
      </w:pPr>
      <w:rPr>
        <w:vertAlign w:val="baseline"/>
      </w:rPr>
    </w:lvl>
  </w:abstractNum>
  <w:abstractNum w:abstractNumId="22">
    <w:nsid w:val="6AC67062"/>
    <w:multiLevelType w:val="multilevel"/>
    <w:tmpl w:val="7CCE4D16"/>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3">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4">
    <w:nsid w:val="70B64AC4"/>
    <w:multiLevelType w:val="multilevel"/>
    <w:tmpl w:val="0F1C0A6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5">
    <w:nsid w:val="799F29E2"/>
    <w:multiLevelType w:val="multilevel"/>
    <w:tmpl w:val="2154E17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num w:numId="1">
    <w:abstractNumId w:val="10"/>
  </w:num>
  <w:num w:numId="2">
    <w:abstractNumId w:val="15"/>
  </w:num>
  <w:num w:numId="3">
    <w:abstractNumId w:val="8"/>
  </w:num>
  <w:num w:numId="4">
    <w:abstractNumId w:val="3"/>
  </w:num>
  <w:num w:numId="5">
    <w:abstractNumId w:val="7"/>
  </w:num>
  <w:num w:numId="6">
    <w:abstractNumId w:val="1"/>
  </w:num>
  <w:num w:numId="7">
    <w:abstractNumId w:val="24"/>
  </w:num>
  <w:num w:numId="8">
    <w:abstractNumId w:val="19"/>
  </w:num>
  <w:num w:numId="9">
    <w:abstractNumId w:val="13"/>
  </w:num>
  <w:num w:numId="10">
    <w:abstractNumId w:val="17"/>
  </w:num>
  <w:num w:numId="11">
    <w:abstractNumId w:val="23"/>
  </w:num>
  <w:num w:numId="12">
    <w:abstractNumId w:val="18"/>
  </w:num>
  <w:num w:numId="13">
    <w:abstractNumId w:val="25"/>
  </w:num>
  <w:num w:numId="14">
    <w:abstractNumId w:val="5"/>
  </w:num>
  <w:num w:numId="15">
    <w:abstractNumId w:val="11"/>
  </w:num>
  <w:num w:numId="16">
    <w:abstractNumId w:val="14"/>
  </w:num>
  <w:num w:numId="17">
    <w:abstractNumId w:val="0"/>
  </w:num>
  <w:num w:numId="18">
    <w:abstractNumId w:val="9"/>
  </w:num>
  <w:num w:numId="19">
    <w:abstractNumId w:val="22"/>
  </w:num>
  <w:num w:numId="20">
    <w:abstractNumId w:val="21"/>
  </w:num>
  <w:num w:numId="21">
    <w:abstractNumId w:val="16"/>
  </w:num>
  <w:num w:numId="22">
    <w:abstractNumId w:val="2"/>
  </w:num>
  <w:num w:numId="23">
    <w:abstractNumId w:val="12"/>
  </w:num>
  <w:num w:numId="24">
    <w:abstractNumId w:val="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E2"/>
    <w:rsid w:val="001A0F26"/>
    <w:rsid w:val="002144A1"/>
    <w:rsid w:val="00233D9B"/>
    <w:rsid w:val="002D1E05"/>
    <w:rsid w:val="002D615D"/>
    <w:rsid w:val="00363D94"/>
    <w:rsid w:val="003B52B9"/>
    <w:rsid w:val="00467C20"/>
    <w:rsid w:val="005361E2"/>
    <w:rsid w:val="00562D3A"/>
    <w:rsid w:val="007C6DF4"/>
    <w:rsid w:val="00817937"/>
    <w:rsid w:val="008562F5"/>
    <w:rsid w:val="00AB235B"/>
    <w:rsid w:val="00AD0F92"/>
    <w:rsid w:val="00B67D02"/>
    <w:rsid w:val="00B836AF"/>
    <w:rsid w:val="00CC52E2"/>
    <w:rsid w:val="00D01D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rPr>
  </w:style>
  <w:style w:type="paragraph" w:styleId="Cmsor2">
    <w:name w:val="heading 2"/>
    <w:basedOn w:val="Norml"/>
    <w:next w:val="Norml"/>
    <w:pPr>
      <w:keepNext/>
      <w:keepLines/>
      <w:spacing w:before="360" w:after="80"/>
      <w:contextualSpacing/>
      <w:outlineLvl w:val="1"/>
    </w:pPr>
    <w:rPr>
      <w:b/>
      <w:sz w:val="36"/>
    </w:rPr>
  </w:style>
  <w:style w:type="paragraph" w:styleId="Cmsor3">
    <w:name w:val="heading 3"/>
    <w:basedOn w:val="Norml"/>
    <w:next w:val="Norml"/>
    <w:pPr>
      <w:keepNext/>
      <w:keepLines/>
      <w:spacing w:before="280" w:after="80"/>
      <w:contextualSpacing/>
      <w:outlineLvl w:val="2"/>
    </w:pPr>
    <w:rPr>
      <w:b/>
      <w:sz w:val="28"/>
    </w:rPr>
  </w:style>
  <w:style w:type="paragraph" w:styleId="Cmsor4">
    <w:name w:val="heading 4"/>
    <w:basedOn w:val="Norml"/>
    <w:next w:val="Norml"/>
    <w:pPr>
      <w:keepNext/>
      <w:keepLines/>
      <w:spacing w:before="240" w:after="40"/>
      <w:contextualSpacing/>
      <w:outlineLvl w:val="3"/>
    </w:pPr>
    <w:rPr>
      <w:b/>
      <w:sz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paragraph" w:styleId="Buborkszveg">
    <w:name w:val="Balloon Text"/>
    <w:basedOn w:val="Norml"/>
    <w:link w:val="BuborkszvegChar"/>
    <w:uiPriority w:val="99"/>
    <w:semiHidden/>
    <w:unhideWhenUsed/>
    <w:rsid w:val="00D01D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1D41"/>
    <w:rPr>
      <w:rFonts w:ascii="Segoe UI" w:hAnsi="Segoe UI" w:cs="Segoe UI"/>
      <w:sz w:val="18"/>
      <w:szCs w:val="18"/>
    </w:rPr>
  </w:style>
  <w:style w:type="character" w:styleId="Jegyzethivatkozs">
    <w:name w:val="annotation reference"/>
    <w:basedOn w:val="Bekezdsalapbettpusa"/>
    <w:uiPriority w:val="99"/>
    <w:semiHidden/>
    <w:unhideWhenUsed/>
    <w:rsid w:val="00D01D41"/>
    <w:rPr>
      <w:sz w:val="16"/>
      <w:szCs w:val="16"/>
    </w:rPr>
  </w:style>
  <w:style w:type="paragraph" w:styleId="Jegyzetszveg">
    <w:name w:val="annotation text"/>
    <w:basedOn w:val="Norml"/>
    <w:link w:val="JegyzetszvegChar"/>
    <w:uiPriority w:val="99"/>
    <w:semiHidden/>
    <w:unhideWhenUsed/>
    <w:rsid w:val="00D01D41"/>
    <w:pPr>
      <w:spacing w:line="240" w:lineRule="auto"/>
    </w:pPr>
    <w:rPr>
      <w:sz w:val="20"/>
    </w:rPr>
  </w:style>
  <w:style w:type="character" w:customStyle="1" w:styleId="JegyzetszvegChar">
    <w:name w:val="Jegyzetszöveg Char"/>
    <w:basedOn w:val="Bekezdsalapbettpusa"/>
    <w:link w:val="Jegyzetszveg"/>
    <w:uiPriority w:val="99"/>
    <w:semiHidden/>
    <w:rsid w:val="00D01D41"/>
    <w:rPr>
      <w:sz w:val="20"/>
    </w:rPr>
  </w:style>
  <w:style w:type="paragraph" w:styleId="Megjegyzstrgya">
    <w:name w:val="annotation subject"/>
    <w:basedOn w:val="Jegyzetszveg"/>
    <w:next w:val="Jegyzetszveg"/>
    <w:link w:val="MegjegyzstrgyaChar"/>
    <w:uiPriority w:val="99"/>
    <w:semiHidden/>
    <w:unhideWhenUsed/>
    <w:rsid w:val="00D01D41"/>
    <w:rPr>
      <w:b/>
      <w:bCs/>
    </w:rPr>
  </w:style>
  <w:style w:type="character" w:customStyle="1" w:styleId="MegjegyzstrgyaChar">
    <w:name w:val="Megjegyzés tárgya Char"/>
    <w:basedOn w:val="JegyzetszvegChar"/>
    <w:link w:val="Megjegyzstrgya"/>
    <w:uiPriority w:val="99"/>
    <w:semiHidden/>
    <w:rsid w:val="00D01D41"/>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rPr>
  </w:style>
  <w:style w:type="paragraph" w:styleId="Cmsor2">
    <w:name w:val="heading 2"/>
    <w:basedOn w:val="Norml"/>
    <w:next w:val="Norml"/>
    <w:pPr>
      <w:keepNext/>
      <w:keepLines/>
      <w:spacing w:before="360" w:after="80"/>
      <w:contextualSpacing/>
      <w:outlineLvl w:val="1"/>
    </w:pPr>
    <w:rPr>
      <w:b/>
      <w:sz w:val="36"/>
    </w:rPr>
  </w:style>
  <w:style w:type="paragraph" w:styleId="Cmsor3">
    <w:name w:val="heading 3"/>
    <w:basedOn w:val="Norml"/>
    <w:next w:val="Norml"/>
    <w:pPr>
      <w:keepNext/>
      <w:keepLines/>
      <w:spacing w:before="280" w:after="80"/>
      <w:contextualSpacing/>
      <w:outlineLvl w:val="2"/>
    </w:pPr>
    <w:rPr>
      <w:b/>
      <w:sz w:val="28"/>
    </w:rPr>
  </w:style>
  <w:style w:type="paragraph" w:styleId="Cmsor4">
    <w:name w:val="heading 4"/>
    <w:basedOn w:val="Norml"/>
    <w:next w:val="Norml"/>
    <w:pPr>
      <w:keepNext/>
      <w:keepLines/>
      <w:spacing w:before="240" w:after="40"/>
      <w:contextualSpacing/>
      <w:outlineLvl w:val="3"/>
    </w:pPr>
    <w:rPr>
      <w:b/>
      <w:sz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paragraph" w:styleId="Buborkszveg">
    <w:name w:val="Balloon Text"/>
    <w:basedOn w:val="Norml"/>
    <w:link w:val="BuborkszvegChar"/>
    <w:uiPriority w:val="99"/>
    <w:semiHidden/>
    <w:unhideWhenUsed/>
    <w:rsid w:val="00D01D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1D41"/>
    <w:rPr>
      <w:rFonts w:ascii="Segoe UI" w:hAnsi="Segoe UI" w:cs="Segoe UI"/>
      <w:sz w:val="18"/>
      <w:szCs w:val="18"/>
    </w:rPr>
  </w:style>
  <w:style w:type="character" w:styleId="Jegyzethivatkozs">
    <w:name w:val="annotation reference"/>
    <w:basedOn w:val="Bekezdsalapbettpusa"/>
    <w:uiPriority w:val="99"/>
    <w:semiHidden/>
    <w:unhideWhenUsed/>
    <w:rsid w:val="00D01D41"/>
    <w:rPr>
      <w:sz w:val="16"/>
      <w:szCs w:val="16"/>
    </w:rPr>
  </w:style>
  <w:style w:type="paragraph" w:styleId="Jegyzetszveg">
    <w:name w:val="annotation text"/>
    <w:basedOn w:val="Norml"/>
    <w:link w:val="JegyzetszvegChar"/>
    <w:uiPriority w:val="99"/>
    <w:semiHidden/>
    <w:unhideWhenUsed/>
    <w:rsid w:val="00D01D41"/>
    <w:pPr>
      <w:spacing w:line="240" w:lineRule="auto"/>
    </w:pPr>
    <w:rPr>
      <w:sz w:val="20"/>
    </w:rPr>
  </w:style>
  <w:style w:type="character" w:customStyle="1" w:styleId="JegyzetszvegChar">
    <w:name w:val="Jegyzetszöveg Char"/>
    <w:basedOn w:val="Bekezdsalapbettpusa"/>
    <w:link w:val="Jegyzetszveg"/>
    <w:uiPriority w:val="99"/>
    <w:semiHidden/>
    <w:rsid w:val="00D01D41"/>
    <w:rPr>
      <w:sz w:val="20"/>
    </w:rPr>
  </w:style>
  <w:style w:type="paragraph" w:styleId="Megjegyzstrgya">
    <w:name w:val="annotation subject"/>
    <w:basedOn w:val="Jegyzetszveg"/>
    <w:next w:val="Jegyzetszveg"/>
    <w:link w:val="MegjegyzstrgyaChar"/>
    <w:uiPriority w:val="99"/>
    <w:semiHidden/>
    <w:unhideWhenUsed/>
    <w:rsid w:val="00D01D41"/>
    <w:rPr>
      <w:b/>
      <w:bCs/>
    </w:rPr>
  </w:style>
  <w:style w:type="character" w:customStyle="1" w:styleId="MegjegyzstrgyaChar">
    <w:name w:val="Megjegyzés tárgya Char"/>
    <w:basedOn w:val="JegyzetszvegChar"/>
    <w:link w:val="Megjegyzstrgya"/>
    <w:uiPriority w:val="99"/>
    <w:semiHidden/>
    <w:rsid w:val="00D01D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8575</Words>
  <Characters>59172</Characters>
  <Application>Microsoft Office Word</Application>
  <DocSecurity>0</DocSecurity>
  <Lines>493</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Hoksza Zsolt</dc:creator>
  <cp:lastModifiedBy>HÖK</cp:lastModifiedBy>
  <cp:revision>2</cp:revision>
  <cp:lastPrinted>2016-11-09T14:36:00Z</cp:lastPrinted>
  <dcterms:created xsi:type="dcterms:W3CDTF">2016-11-09T14:37:00Z</dcterms:created>
  <dcterms:modified xsi:type="dcterms:W3CDTF">2016-11-09T14:37:00Z</dcterms:modified>
</cp:coreProperties>
</file>