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1D" w:rsidRPr="00E477C2" w:rsidRDefault="0018011D" w:rsidP="002014B0">
      <w:pPr>
        <w:spacing w:after="0" w:line="240" w:lineRule="auto"/>
        <w:jc w:val="center"/>
        <w:rPr>
          <w:rFonts w:ascii="Times New Roman" w:hAnsi="Times New Roman" w:cs="Times New Roman"/>
          <w:b/>
          <w:sz w:val="32"/>
          <w:szCs w:val="24"/>
        </w:rPr>
      </w:pPr>
      <w:r w:rsidRPr="00E477C2">
        <w:rPr>
          <w:rFonts w:ascii="Times New Roman" w:hAnsi="Times New Roman" w:cs="Times New Roman"/>
          <w:b/>
          <w:sz w:val="32"/>
          <w:szCs w:val="24"/>
        </w:rPr>
        <w:t>Elnökségi ülés</w:t>
      </w:r>
    </w:p>
    <w:p w:rsidR="00DC7FA0" w:rsidRPr="00E477C2" w:rsidRDefault="00DC7FA0" w:rsidP="00DC7FA0">
      <w:pPr>
        <w:spacing w:after="0" w:line="240" w:lineRule="auto"/>
        <w:jc w:val="center"/>
        <w:rPr>
          <w:rFonts w:ascii="Times New Roman" w:hAnsi="Times New Roman" w:cs="Times New Roman"/>
          <w:sz w:val="28"/>
          <w:szCs w:val="24"/>
        </w:rPr>
      </w:pPr>
      <w:r w:rsidRPr="00E477C2">
        <w:rPr>
          <w:rFonts w:ascii="Times New Roman" w:hAnsi="Times New Roman" w:cs="Times New Roman"/>
          <w:sz w:val="28"/>
          <w:szCs w:val="24"/>
        </w:rPr>
        <w:t>ELTE BGGyK HÖK</w:t>
      </w:r>
    </w:p>
    <w:p w:rsidR="009C0879" w:rsidRPr="002716D7" w:rsidRDefault="009C0879" w:rsidP="009C0879">
      <w:pPr>
        <w:spacing w:line="240" w:lineRule="auto"/>
        <w:jc w:val="center"/>
        <w:rPr>
          <w:rFonts w:ascii="Times New Roman" w:eastAsia="Calibri" w:hAnsi="Times New Roman" w:cs="Times New Roman"/>
          <w:sz w:val="28"/>
          <w:szCs w:val="28"/>
        </w:rPr>
      </w:pPr>
      <w:r w:rsidRPr="002716D7">
        <w:rPr>
          <w:rFonts w:ascii="Times New Roman" w:eastAsia="Calibri" w:hAnsi="Times New Roman" w:cs="Times New Roman"/>
          <w:sz w:val="28"/>
          <w:szCs w:val="28"/>
        </w:rPr>
        <w:t>1097 Budapest, Ecseri út 3. A/61 Hallgatói iroda</w:t>
      </w:r>
    </w:p>
    <w:p w:rsidR="00276BAB" w:rsidRPr="00B07FAC" w:rsidRDefault="00276BAB" w:rsidP="00276BAB">
      <w:pPr>
        <w:spacing w:line="240" w:lineRule="auto"/>
        <w:jc w:val="center"/>
        <w:rPr>
          <w:rFonts w:ascii="Times New Roman" w:eastAsia="Calibri" w:hAnsi="Times New Roman" w:cs="Times New Roman"/>
          <w:color w:val="FF0000"/>
          <w:sz w:val="28"/>
          <w:szCs w:val="28"/>
        </w:rPr>
      </w:pPr>
      <w:r w:rsidRPr="00B07FAC">
        <w:rPr>
          <w:rFonts w:ascii="Times New Roman" w:eastAsia="Calibri" w:hAnsi="Times New Roman" w:cs="Times New Roman"/>
          <w:color w:val="FF0000"/>
          <w:sz w:val="28"/>
          <w:szCs w:val="28"/>
        </w:rPr>
        <w:t xml:space="preserve">2015. </w:t>
      </w:r>
      <w:r w:rsidR="00D37FA4">
        <w:rPr>
          <w:rFonts w:ascii="Times New Roman" w:eastAsia="Calibri" w:hAnsi="Times New Roman" w:cs="Times New Roman"/>
          <w:color w:val="FF0000"/>
          <w:sz w:val="28"/>
          <w:szCs w:val="28"/>
        </w:rPr>
        <w:t>október 13. 19:00</w:t>
      </w:r>
    </w:p>
    <w:p w:rsidR="002014B0" w:rsidRPr="00E477C2" w:rsidRDefault="002014B0" w:rsidP="00C23E8C">
      <w:pPr>
        <w:spacing w:after="0" w:line="240" w:lineRule="auto"/>
        <w:jc w:val="both"/>
        <w:rPr>
          <w:rFonts w:ascii="Times New Roman" w:hAnsi="Times New Roman" w:cs="Times New Roman"/>
          <w:sz w:val="24"/>
          <w:szCs w:val="24"/>
        </w:rPr>
      </w:pPr>
    </w:p>
    <w:p w:rsidR="00324D8B" w:rsidRPr="00E477C2" w:rsidRDefault="00660A4A" w:rsidP="00C23E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Jelenlévők: </w:t>
      </w:r>
      <w:r w:rsidR="00CD026A">
        <w:rPr>
          <w:rFonts w:ascii="Times New Roman" w:hAnsi="Times New Roman" w:cs="Times New Roman"/>
          <w:sz w:val="24"/>
          <w:szCs w:val="24"/>
        </w:rPr>
        <w:t xml:space="preserve">13 </w:t>
      </w:r>
      <w:r w:rsidR="00324D8B" w:rsidRPr="00E477C2">
        <w:rPr>
          <w:rFonts w:ascii="Times New Roman" w:hAnsi="Times New Roman" w:cs="Times New Roman"/>
          <w:sz w:val="24"/>
          <w:szCs w:val="24"/>
        </w:rPr>
        <w:t>fő</w:t>
      </w:r>
    </w:p>
    <w:p w:rsidR="00324D8B" w:rsidRPr="00E477C2" w:rsidRDefault="00324D8B" w:rsidP="00C23E8C">
      <w:pPr>
        <w:spacing w:after="0" w:line="360" w:lineRule="auto"/>
        <w:jc w:val="both"/>
        <w:rPr>
          <w:rFonts w:ascii="Times New Roman" w:hAnsi="Times New Roman" w:cs="Times New Roman"/>
          <w:sz w:val="24"/>
          <w:szCs w:val="24"/>
        </w:rPr>
      </w:pPr>
      <w:r w:rsidRPr="00E477C2">
        <w:rPr>
          <w:rFonts w:ascii="Times New Roman" w:hAnsi="Times New Roman" w:cs="Times New Roman"/>
          <w:sz w:val="24"/>
          <w:szCs w:val="24"/>
        </w:rPr>
        <w:t>Mandátummal rendelkezik:</w:t>
      </w:r>
      <w:r w:rsidR="00660A4A">
        <w:rPr>
          <w:rFonts w:ascii="Times New Roman" w:hAnsi="Times New Roman" w:cs="Times New Roman"/>
          <w:sz w:val="24"/>
          <w:szCs w:val="24"/>
        </w:rPr>
        <w:t xml:space="preserve"> </w:t>
      </w:r>
      <w:r w:rsidR="00CD026A">
        <w:rPr>
          <w:rFonts w:ascii="Times New Roman" w:hAnsi="Times New Roman" w:cs="Times New Roman"/>
          <w:sz w:val="24"/>
          <w:szCs w:val="24"/>
        </w:rPr>
        <w:t>7</w:t>
      </w:r>
      <w:r w:rsidR="00BC28B8">
        <w:rPr>
          <w:rFonts w:ascii="Times New Roman" w:hAnsi="Times New Roman" w:cs="Times New Roman"/>
          <w:sz w:val="24"/>
          <w:szCs w:val="24"/>
        </w:rPr>
        <w:t xml:space="preserve"> </w:t>
      </w:r>
      <w:r w:rsidRPr="00E477C2">
        <w:rPr>
          <w:rFonts w:ascii="Times New Roman" w:hAnsi="Times New Roman" w:cs="Times New Roman"/>
          <w:sz w:val="24"/>
          <w:szCs w:val="24"/>
        </w:rPr>
        <w:t>fő</w:t>
      </w:r>
    </w:p>
    <w:p w:rsidR="00324D8B" w:rsidRPr="00E477C2" w:rsidRDefault="00324D8B" w:rsidP="00C23E8C">
      <w:pPr>
        <w:spacing w:after="0" w:line="360" w:lineRule="auto"/>
        <w:jc w:val="both"/>
        <w:rPr>
          <w:rFonts w:ascii="Times New Roman" w:hAnsi="Times New Roman" w:cs="Times New Roman"/>
          <w:sz w:val="24"/>
          <w:szCs w:val="24"/>
        </w:rPr>
      </w:pPr>
      <w:r w:rsidRPr="00E477C2">
        <w:rPr>
          <w:rFonts w:ascii="Times New Roman" w:hAnsi="Times New Roman" w:cs="Times New Roman"/>
          <w:sz w:val="24"/>
          <w:szCs w:val="24"/>
        </w:rPr>
        <w:t xml:space="preserve">Az EB képviseletében: </w:t>
      </w:r>
      <w:r w:rsidR="00D37FA4">
        <w:rPr>
          <w:rFonts w:ascii="Times New Roman" w:hAnsi="Times New Roman" w:cs="Times New Roman"/>
          <w:sz w:val="24"/>
          <w:szCs w:val="24"/>
        </w:rPr>
        <w:t>Hegedüs Huba</w:t>
      </w:r>
    </w:p>
    <w:p w:rsidR="00324D8B" w:rsidRPr="00E477C2" w:rsidRDefault="00324D8B" w:rsidP="00C23E8C">
      <w:pPr>
        <w:spacing w:after="0" w:line="360" w:lineRule="auto"/>
        <w:jc w:val="both"/>
        <w:rPr>
          <w:rFonts w:ascii="Times New Roman" w:hAnsi="Times New Roman" w:cs="Times New Roman"/>
          <w:sz w:val="24"/>
          <w:szCs w:val="24"/>
        </w:rPr>
      </w:pPr>
      <w:r w:rsidRPr="00E477C2">
        <w:rPr>
          <w:rFonts w:ascii="Times New Roman" w:hAnsi="Times New Roman" w:cs="Times New Roman"/>
          <w:sz w:val="24"/>
          <w:szCs w:val="24"/>
        </w:rPr>
        <w:t>Az Ellenőrző Bizottság megállapította, hogy az ülés határozatképes.</w:t>
      </w:r>
    </w:p>
    <w:p w:rsidR="00324D8B" w:rsidRPr="00E477C2" w:rsidRDefault="00324D8B" w:rsidP="00C23E8C">
      <w:pPr>
        <w:spacing w:after="0" w:line="360" w:lineRule="auto"/>
        <w:jc w:val="both"/>
        <w:rPr>
          <w:rFonts w:ascii="Times New Roman" w:hAnsi="Times New Roman" w:cs="Times New Roman"/>
          <w:sz w:val="24"/>
          <w:szCs w:val="24"/>
        </w:rPr>
      </w:pPr>
      <w:r w:rsidRPr="00E477C2">
        <w:rPr>
          <w:rFonts w:ascii="Times New Roman" w:hAnsi="Times New Roman" w:cs="Times New Roman"/>
          <w:sz w:val="24"/>
          <w:szCs w:val="24"/>
        </w:rPr>
        <w:t xml:space="preserve">Jegyzőkönyvvezető: </w:t>
      </w:r>
      <w:r w:rsidR="00D37FA4">
        <w:rPr>
          <w:rFonts w:ascii="Times New Roman" w:hAnsi="Times New Roman" w:cs="Times New Roman"/>
          <w:sz w:val="24"/>
          <w:szCs w:val="24"/>
        </w:rPr>
        <w:t>Hegedüs Huba</w:t>
      </w:r>
    </w:p>
    <w:p w:rsidR="00324D8B" w:rsidRPr="00E477C2" w:rsidRDefault="00324D8B" w:rsidP="00C23E8C">
      <w:pPr>
        <w:spacing w:after="0" w:line="240" w:lineRule="auto"/>
        <w:jc w:val="both"/>
        <w:rPr>
          <w:rFonts w:ascii="Times New Roman" w:hAnsi="Times New Roman" w:cs="Times New Roman"/>
          <w:sz w:val="24"/>
          <w:szCs w:val="24"/>
        </w:rPr>
      </w:pPr>
      <w:r w:rsidRPr="00E477C2">
        <w:rPr>
          <w:rFonts w:ascii="Times New Roman" w:hAnsi="Times New Roman" w:cs="Times New Roman"/>
          <w:sz w:val="24"/>
          <w:szCs w:val="24"/>
        </w:rPr>
        <w:br/>
        <w:t xml:space="preserve">A napirend előzetesen kiküldésre került, </w:t>
      </w:r>
      <w:r w:rsidR="00883CD6">
        <w:rPr>
          <w:rFonts w:ascii="Times New Roman" w:hAnsi="Times New Roman" w:cs="Times New Roman"/>
          <w:sz w:val="24"/>
          <w:szCs w:val="24"/>
        </w:rPr>
        <w:t>melyet az elnökség egyhangúlag elfogadott.</w:t>
      </w:r>
    </w:p>
    <w:p w:rsidR="00324D8B" w:rsidRPr="00E477C2" w:rsidRDefault="00324D8B" w:rsidP="00C23E8C">
      <w:pPr>
        <w:shd w:val="clear" w:color="auto" w:fill="FFFFFF"/>
        <w:spacing w:after="0" w:line="240" w:lineRule="auto"/>
        <w:jc w:val="both"/>
        <w:rPr>
          <w:rFonts w:ascii="Times New Roman" w:eastAsia="Times New Roman" w:hAnsi="Times New Roman" w:cs="Times New Roman"/>
          <w:sz w:val="24"/>
          <w:szCs w:val="24"/>
          <w:lang w:eastAsia="hu-HU"/>
        </w:rPr>
      </w:pPr>
    </w:p>
    <w:p w:rsidR="00324D8B" w:rsidRDefault="00883CD6" w:rsidP="00C23E8C">
      <w:pPr>
        <w:shd w:val="clear" w:color="auto" w:fill="FFFFFF"/>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C93905">
        <w:rPr>
          <w:rFonts w:ascii="Times New Roman" w:eastAsia="Times New Roman" w:hAnsi="Times New Roman" w:cs="Times New Roman"/>
          <w:sz w:val="24"/>
          <w:szCs w:val="24"/>
          <w:lang w:eastAsia="hu-HU"/>
        </w:rPr>
        <w:t>apirend:</w:t>
      </w:r>
    </w:p>
    <w:p w:rsidR="00667B4C" w:rsidRDefault="00667B4C" w:rsidP="00AC69C4">
      <w:pPr>
        <w:shd w:val="clear" w:color="auto" w:fill="FFFFFF"/>
        <w:spacing w:after="0"/>
        <w:jc w:val="both"/>
        <w:rPr>
          <w:rFonts w:ascii="Times New Roman" w:eastAsia="Times New Roman" w:hAnsi="Times New Roman" w:cs="Times New Roman"/>
          <w:sz w:val="24"/>
          <w:szCs w:val="24"/>
          <w:lang w:eastAsia="hu-HU"/>
        </w:rPr>
      </w:pPr>
    </w:p>
    <w:p w:rsidR="00D37FA4" w:rsidRPr="005C6C4F" w:rsidRDefault="00D37FA4" w:rsidP="00D37FA4">
      <w:pPr>
        <w:pStyle w:val="Listaszerbekezds"/>
        <w:numPr>
          <w:ilvl w:val="0"/>
          <w:numId w:val="9"/>
        </w:numPr>
        <w:shd w:val="clear" w:color="auto" w:fill="FFFFFF"/>
        <w:spacing w:after="0" w:line="240" w:lineRule="auto"/>
        <w:rPr>
          <w:rFonts w:ascii="Times New Roman" w:eastAsia="Times New Roman" w:hAnsi="Times New Roman" w:cs="Times New Roman"/>
          <w:b/>
          <w:color w:val="222222"/>
          <w:sz w:val="24"/>
          <w:szCs w:val="24"/>
          <w:lang w:eastAsia="hu-HU"/>
        </w:rPr>
      </w:pPr>
      <w:r w:rsidRPr="005C6C4F">
        <w:rPr>
          <w:rFonts w:ascii="Times New Roman" w:eastAsia="Times New Roman" w:hAnsi="Times New Roman" w:cs="Times New Roman"/>
          <w:b/>
          <w:color w:val="222222"/>
          <w:sz w:val="24"/>
          <w:szCs w:val="24"/>
          <w:lang w:eastAsia="hu-HU"/>
        </w:rPr>
        <w:t>Beszámolók</w:t>
      </w:r>
    </w:p>
    <w:p w:rsidR="00D37FA4" w:rsidRDefault="00D37FA4" w:rsidP="00D37FA4">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184644" w:rsidRPr="00EB02EB" w:rsidRDefault="00184644" w:rsidP="00184644">
      <w:pPr>
        <w:spacing w:line="360" w:lineRule="auto"/>
        <w:jc w:val="both"/>
        <w:rPr>
          <w:rFonts w:ascii="Times New Roman" w:hAnsi="Times New Roman" w:cs="Times New Roman"/>
          <w:sz w:val="24"/>
          <w:szCs w:val="24"/>
        </w:rPr>
      </w:pPr>
    </w:p>
    <w:p w:rsidR="00184644" w:rsidRPr="00EB02EB" w:rsidRDefault="00184644" w:rsidP="00184644">
      <w:pPr>
        <w:spacing w:line="360" w:lineRule="auto"/>
        <w:jc w:val="both"/>
        <w:rPr>
          <w:rFonts w:ascii="Times New Roman" w:hAnsi="Times New Roman" w:cs="Times New Roman"/>
          <w:sz w:val="24"/>
          <w:szCs w:val="24"/>
        </w:rPr>
      </w:pPr>
      <w:r w:rsidRPr="00EB02EB">
        <w:rPr>
          <w:rFonts w:ascii="Times New Roman" w:hAnsi="Times New Roman" w:cs="Times New Roman"/>
          <w:sz w:val="24"/>
          <w:szCs w:val="24"/>
        </w:rPr>
        <w:t xml:space="preserve">Márkus Mariann beszámolója az ELTEfesztről. Az egyetem vezetés részéről pozitív visszajelzések érkeztek az október 2-án, a Trefort-kerti Campuson megrendezésre kerülő egyetemi nyíltnappal kapcsolatban, melyen körülbelül 2500 fő vett részt. Leadásra került az NKH által igényelt bejelentés a kommunikációs termékekről, melybe az egyeztetések alapján egyedül a kari Hallgatói Önkormányzat kiadványa, a Bárczium került be. Az egyetem Természettudományi Karával közösen szervezett gólyabállal kapcsolatban Márkus Mariann elmondta, hogy a rendezvény jogi hátterét a TTK hallgatói alapítványa fogja biztosítani. A szenátus döntése alapján a rendezvény lebonyolításához külön dékáni beleegyező nyilatkozat szükséges. A bál megrendezése az előzetesen kitűzött november 13-hoz képest előreláthatóan 2 héttel később kerül majd megrendezésre a Lágymányosi Campuson, így az új időpont november 27-e lesz. Október 22-én EHÖK küldöttgyűlés kerül megrendezésre, melynek időpontjáról a mandátummal rendelkező részönkormányzati tagoknak egy Doodle tábla kitöltése révén szavazniuk kell.  Sztrecsko Boglárka kommunikációs referens a múlt hét </w:t>
      </w:r>
      <w:r w:rsidRPr="00EB02EB">
        <w:rPr>
          <w:rFonts w:ascii="Times New Roman" w:hAnsi="Times New Roman" w:cs="Times New Roman"/>
          <w:sz w:val="24"/>
          <w:szCs w:val="24"/>
        </w:rPr>
        <w:lastRenderedPageBreak/>
        <w:t xml:space="preserve">szerdán részt vett az EHÖK Kommunikációs Bizottság ülésén, ahol a bizottság ügyrendjének módosításáról egyeztettek a részönkormányzatok referensei Sújtó Attila vezetésével. Az egyetem marketing tevékenységnek javítása érdekében Sztrecsko Boglárka kérte az elnökség tagjait, hogy töltsék ki az EHÖK által szerkesztett Brend kérdőívet, melynek határidejét október 18-ig meghosszabbították. Az „értéket képvisel” elnevezésű kampánysorozat keretein belül minden hétfőn bemutatásra kerül egy részönkormányzat, melynek célja , hogy a hallgatók betekintést nyerjenek a hallgatói önkormányzatok munkájába. Egy projekt nap keretein belül az Egyetemi Hallgatói Önkormányzat honlapjának angol nyelvű fordításán dolgozott az Egyetemi Kommunikációs Bizottság. A kari kiadvány ügyében a mai nap folyamán folytatott konzultációt a következő számmal kapcsolatban a tördelőszerkesztővel, valamint Pogácsás Nóra főszerkesztővel. Az egyetem gólyabáljaival kapcsolatosan Sztrecsko Boglárka elmondta, hogy rendezvények plakátjai egy nyereményjáték céljából egységesítve lesznek, azonban a designe koncepciója egyenlőre még nem végleges. Tóth Emese szociális alelnök elmondta, hogy a beadott pótszámfejtési kérelmet jóváhagyták, így a jövő hét folyamán utalásra kerülnek a szeptember-október havi közéleti ösztöndíjjak.  Fazekas Bianka, megbízott külügyi referens tájékoztatta az elnökség tagjait, hogy késnek az erasmusos hallgatók ösztöndíjai, mellyel kapcsolatban már egyeztetett Katona Vandával. Vajda Kitti tudományos ügyekért felelős megbízott elmondta, hogy a demonstrátori pályázatok hiánypótlásai megtörténtek, a hallgatók számára jövő hét szerdáig van alkalmuk a szerződéseket aláírni. Schindler Petra tanulmányi alelnök köszönetét fejezte ki az elnökség tagjai felé, hogy munkájukkal hozzájárultak az ELTEfeszt sikeres lebonyolításához. Margitai Anna elnöki megbízott megköszönte az elnökségi tagok beszámolóit. A jövőben minden hónap 10-ig kell ezeket a dokumentumokat elküldeni, melyek az elmúlt hónapban elvégzett tevékenységeket kell leírniuk. Indítványozta egy csapatépítő délután megszervezését, melynek során a csapatépítés keretein belül olyan témákról is lehetőség lenne beszélni, mint a baba-mama szoba tervezett átalakítása is. </w:t>
      </w:r>
    </w:p>
    <w:p w:rsidR="00900691" w:rsidRDefault="00900691" w:rsidP="005C6C4F">
      <w:pPr>
        <w:shd w:val="clear" w:color="auto" w:fill="FFFFFF"/>
        <w:spacing w:after="0" w:line="240" w:lineRule="auto"/>
        <w:ind w:left="360"/>
        <w:jc w:val="both"/>
        <w:rPr>
          <w:rFonts w:ascii="Times New Roman" w:eastAsia="Times New Roman" w:hAnsi="Times New Roman" w:cs="Times New Roman"/>
          <w:color w:val="222222"/>
          <w:sz w:val="24"/>
          <w:szCs w:val="24"/>
          <w:lang w:eastAsia="hu-HU"/>
        </w:rPr>
      </w:pPr>
    </w:p>
    <w:p w:rsidR="00184644" w:rsidRDefault="00184644" w:rsidP="005C6C4F">
      <w:pPr>
        <w:shd w:val="clear" w:color="auto" w:fill="FFFFFF"/>
        <w:spacing w:after="0" w:line="240" w:lineRule="auto"/>
        <w:ind w:left="360"/>
        <w:jc w:val="both"/>
        <w:rPr>
          <w:rFonts w:ascii="Times New Roman" w:eastAsia="Times New Roman" w:hAnsi="Times New Roman" w:cs="Times New Roman"/>
          <w:color w:val="222222"/>
          <w:sz w:val="24"/>
          <w:szCs w:val="24"/>
          <w:lang w:eastAsia="hu-HU"/>
        </w:rPr>
      </w:pPr>
    </w:p>
    <w:p w:rsidR="00900691" w:rsidRDefault="00900691" w:rsidP="005C6C4F">
      <w:pPr>
        <w:shd w:val="clear" w:color="auto" w:fill="FFFFFF"/>
        <w:spacing w:after="0" w:line="240" w:lineRule="auto"/>
        <w:ind w:left="360"/>
        <w:jc w:val="both"/>
        <w:rPr>
          <w:rFonts w:ascii="Times New Roman" w:eastAsia="Times New Roman" w:hAnsi="Times New Roman" w:cs="Times New Roman"/>
          <w:color w:val="222222"/>
          <w:sz w:val="24"/>
          <w:szCs w:val="24"/>
          <w:lang w:eastAsia="hu-HU"/>
        </w:rPr>
      </w:pPr>
    </w:p>
    <w:p w:rsidR="00900691" w:rsidRPr="00D37FA4" w:rsidRDefault="00900691" w:rsidP="005C6C4F">
      <w:pPr>
        <w:shd w:val="clear" w:color="auto" w:fill="FFFFFF"/>
        <w:spacing w:after="0" w:line="240" w:lineRule="auto"/>
        <w:ind w:left="360"/>
        <w:jc w:val="both"/>
        <w:rPr>
          <w:rFonts w:ascii="Times New Roman" w:eastAsia="Times New Roman" w:hAnsi="Times New Roman" w:cs="Times New Roman"/>
          <w:color w:val="222222"/>
          <w:sz w:val="24"/>
          <w:szCs w:val="24"/>
          <w:lang w:eastAsia="hu-HU"/>
        </w:rPr>
      </w:pPr>
    </w:p>
    <w:p w:rsidR="00D37FA4" w:rsidRPr="00F84E07" w:rsidRDefault="00D37FA4" w:rsidP="00D37FA4">
      <w:pPr>
        <w:pStyle w:val="Listaszerbekezds"/>
        <w:numPr>
          <w:ilvl w:val="0"/>
          <w:numId w:val="9"/>
        </w:numPr>
        <w:shd w:val="clear" w:color="auto" w:fill="FFFFFF"/>
        <w:spacing w:after="0" w:line="240" w:lineRule="auto"/>
        <w:rPr>
          <w:rFonts w:ascii="Times New Roman" w:eastAsia="Times New Roman" w:hAnsi="Times New Roman" w:cs="Times New Roman"/>
          <w:b/>
          <w:color w:val="222222"/>
          <w:sz w:val="24"/>
          <w:szCs w:val="24"/>
          <w:lang w:eastAsia="hu-HU"/>
        </w:rPr>
      </w:pPr>
      <w:r w:rsidRPr="00F84E07">
        <w:rPr>
          <w:rFonts w:ascii="Times New Roman" w:eastAsia="Times New Roman" w:hAnsi="Times New Roman" w:cs="Times New Roman"/>
          <w:b/>
          <w:color w:val="222222"/>
          <w:sz w:val="24"/>
          <w:szCs w:val="24"/>
          <w:lang w:eastAsia="hu-HU"/>
        </w:rPr>
        <w:lastRenderedPageBreak/>
        <w:t>Tisztségek kérdése</w:t>
      </w:r>
    </w:p>
    <w:p w:rsidR="00900691" w:rsidRDefault="00900691" w:rsidP="00900691">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184644" w:rsidRDefault="00184644" w:rsidP="00184644">
      <w:pPr>
        <w:spacing w:line="360" w:lineRule="auto"/>
        <w:jc w:val="both"/>
        <w:rPr>
          <w:rFonts w:ascii="Times New Roman" w:hAnsi="Times New Roman" w:cs="Times New Roman"/>
          <w:sz w:val="24"/>
          <w:szCs w:val="24"/>
        </w:rPr>
      </w:pPr>
      <w:r>
        <w:rPr>
          <w:rFonts w:ascii="Times New Roman" w:hAnsi="Times New Roman" w:cs="Times New Roman"/>
          <w:sz w:val="24"/>
          <w:szCs w:val="24"/>
        </w:rPr>
        <w:t>Az EHÖK Alapszabály idevágó értekezése alapján az Egyetemi Hallgatói Önkormányzaton belül egy személy két tisztséget nem tölthet be, megakadályozva így a tisztséghalmozást. A kari Alapszabály szintén hasonlóan szabályozza, azonban 5 tisztség (seniorkoordinátor, elnöki megbízott, Bárczium főszerkesztő, tudományos ügyekért felelős megbízott, valamint sportügyekért felelős megbízott) esetében, akik mandátummal nem rendelkeznek, az elnökség véleménye szerint az Ellenőrző Bizottságnak kell döntenie az ilyen esetekben. Herpai Júlia a jövőben nem pályázza meg újra a seniorkoordinátori tisztséget, helyette a rendezvényszervező referensi pozíciót szeretné megpályázni, azonban a tisztséghalmozás kérdése továbbá is foglalkoztatja az elnökség tagjait, így Márkus Mariann indítványozza, hogy a jelen lévő elnökségi tagok és egyéb tisztségviselők véleményezzék szóban a kérdést, és fogalmazzanak meg egy olyan álláspontot, amely alapján a jövőben a hasonló természetű kérdésekben döntést hozhat a Hallgatói Önkormányzat. Márkus Mariann az alábbi pontokkal kapcsolatban kéri a jelen lévők véleményét: 1. Állandó jelleggel betölthessen-e egy személy két tisztséget? 2. Betölthessen-e senior tisztséget a HÖK-ön belül abban az időintervallumban, amikor seniorként is tevékenykedik? 3.  Ne pályázhasson seniornak az a személy, aki tisztségviselő (a mandátum nélküli tisztségre is vonatkozóan) a Hallgatói Önkormányzatban.</w:t>
      </w:r>
    </w:p>
    <w:p w:rsidR="00184644" w:rsidRDefault="00184644" w:rsidP="001846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tisztséghalmozás és a seniorság kérdésében a jelenlévők külön-külön mondták el véleményüket. </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Kiss Brigitta esélyegyenlőségi referens a HÖK-ben végzett munka valamint a tanulmányok tekintetében egyetért azzal, hogy ne tölthessen be egy személy két tisztséget. A seniorságot illetően tartózkodott a válaszadástól, mivel nincs saját tapasztalata ezen a téren. </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Fazekas Bianka megbízott külügyi referens szintén egyetért a tisztséghalmozás tiltásában, azonban  senior-tisztségviselő kérdésben már nem, hiszen utánpótlásképzés miatt lényegesnek tartja. </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Tóth Emese szociális alelnök szintén ellenzi a tisztséghalmozást, a seniorságot illetően véleménye szerint nem ideális, ha valaki egyszerre senior és tisztségviselő is, hiszen az elvégzendő munka minőségét negatívan befolyásolná a megosztott figyelem.</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lastRenderedPageBreak/>
        <w:t>Székely Dóra  szintén ellenzi a tisztséghalmozást, és egyetért Tóth Emesével a senior kérdést illetően.</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Rózsás Eszter Erzsébet rendezvényszervez referens egyetértene a tisztséghalmozással, abban az esetben, amennyiben logikus lenne a 2 tisztség egyszeri betöltése. A seniorságot illetően ő sem tartja túl szerencsésnek, amennyiben valaki a seniori teendők mellett tisztségviselő is.</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Sztrecsko Boglárka kommunikációs referens nem támogatná a tisztséghalmozást sem a HÖK-ön belül, sem pedig seniorként. </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Margitai Anna elnöki megbízott szintén ellenezné több tisztség egyidejű betöltését mindkét esetben.</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Herpai Júlia seniorkoordinátor  seniorok esetében az elmúlt időszak tapasztalatai alapján nem engedné az egyidejű tisztségviselői szerepkör betöltését, azonban véleménye szerint a tisztséghalmozás esetleges szükséghelyzetben elfogadható lenne átmenetileg. </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Schindler Petra tanulmányi alelnök saját tapasztalatból ellenezné a tisztségviselők egyidejű seniorságát, valamint a tisztséghalmozást is. </w:t>
      </w:r>
    </w:p>
    <w:p w:rsidR="00184644" w:rsidRDefault="00184644" w:rsidP="00184644">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Vajda Kitti tudományos ügyekért felelős megbízott kényszerhelyzetben, átmenetileg logikusnak tartaná a tisztséghalmozást, a seniorságot illetően azonban ő sem látja tanácsosnak. </w:t>
      </w:r>
    </w:p>
    <w:p w:rsidR="00184644" w:rsidRDefault="00184644" w:rsidP="00184644">
      <w:pPr>
        <w:pStyle w:val="Listaszerbekezds"/>
        <w:shd w:val="clear" w:color="auto" w:fill="FFFFFF"/>
        <w:spacing w:after="0" w:line="360" w:lineRule="auto"/>
        <w:ind w:left="0"/>
        <w:jc w:val="both"/>
        <w:rPr>
          <w:rFonts w:ascii="Times New Roman" w:eastAsia="Times New Roman" w:hAnsi="Times New Roman" w:cs="Times New Roman"/>
          <w:color w:val="222222"/>
          <w:sz w:val="24"/>
          <w:szCs w:val="24"/>
          <w:lang w:eastAsia="hu-HU"/>
        </w:rPr>
      </w:pPr>
      <w:r w:rsidRPr="00184644">
        <w:rPr>
          <w:rFonts w:ascii="Times New Roman" w:eastAsia="Times New Roman" w:hAnsi="Times New Roman" w:cs="Times New Roman"/>
          <w:b/>
          <w:color w:val="222222"/>
          <w:sz w:val="24"/>
          <w:szCs w:val="24"/>
          <w:lang w:eastAsia="hu-HU"/>
        </w:rPr>
        <w:t>Az ELTE BGGyK HÖK  álláspontja a kérdéseket illetően:</w:t>
      </w:r>
      <w:r>
        <w:rPr>
          <w:rFonts w:ascii="Times New Roman" w:eastAsia="Times New Roman" w:hAnsi="Times New Roman" w:cs="Times New Roman"/>
          <w:color w:val="222222"/>
          <w:sz w:val="24"/>
          <w:szCs w:val="24"/>
          <w:lang w:eastAsia="hu-HU"/>
        </w:rPr>
        <w:t xml:space="preserve"> A jövőben az elnökségen belül egy személy nem tölthet be két, az alapszabályban szereplő tisztséget, függetlenül attól, hogy a pozíció rendelkezik-e mandátummal, vagy sem. Továbbá nem láthat el seniori feladatokat, így nem is pályázhat a seniori tisztségre az, aki a pályázati idő alatt az ELTE BGGyK HÖK választott, mandátummal rendelkező/ nem rendelkező tisztségviselője. </w:t>
      </w:r>
    </w:p>
    <w:p w:rsidR="00184644" w:rsidRPr="005C6C4F" w:rsidRDefault="00184644" w:rsidP="00900691">
      <w:pPr>
        <w:pStyle w:val="Listaszerbekezds"/>
        <w:shd w:val="clear" w:color="auto" w:fill="FFFFFF"/>
        <w:spacing w:after="0" w:line="240" w:lineRule="auto"/>
        <w:rPr>
          <w:rFonts w:ascii="Times New Roman" w:eastAsia="Times New Roman" w:hAnsi="Times New Roman" w:cs="Times New Roman"/>
          <w:color w:val="222222"/>
          <w:sz w:val="24"/>
          <w:szCs w:val="24"/>
          <w:lang w:eastAsia="hu-HU"/>
        </w:rPr>
      </w:pPr>
    </w:p>
    <w:p w:rsidR="00D37FA4" w:rsidRPr="006832BA" w:rsidRDefault="00D37FA4" w:rsidP="00D37FA4">
      <w:pPr>
        <w:pStyle w:val="Listaszerbekezds"/>
        <w:numPr>
          <w:ilvl w:val="0"/>
          <w:numId w:val="9"/>
        </w:numPr>
        <w:shd w:val="clear" w:color="auto" w:fill="FFFFFF"/>
        <w:spacing w:after="0" w:line="240" w:lineRule="auto"/>
        <w:rPr>
          <w:rFonts w:ascii="Times New Roman" w:eastAsia="Times New Roman" w:hAnsi="Times New Roman" w:cs="Times New Roman"/>
          <w:b/>
          <w:color w:val="222222"/>
          <w:sz w:val="24"/>
          <w:szCs w:val="24"/>
          <w:lang w:eastAsia="hu-HU"/>
        </w:rPr>
      </w:pPr>
      <w:r w:rsidRPr="006832BA">
        <w:rPr>
          <w:rFonts w:ascii="Times New Roman" w:eastAsia="Times New Roman" w:hAnsi="Times New Roman" w:cs="Times New Roman"/>
          <w:b/>
          <w:color w:val="222222"/>
          <w:sz w:val="24"/>
          <w:szCs w:val="24"/>
          <w:lang w:eastAsia="hu-HU"/>
        </w:rPr>
        <w:t>EHÖK alapszabály módosítás</w:t>
      </w:r>
    </w:p>
    <w:p w:rsidR="006832BA" w:rsidRDefault="006832BA" w:rsidP="006832BA">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184644" w:rsidRDefault="00184644" w:rsidP="00184644">
      <w:pPr>
        <w:shd w:val="clear" w:color="auto" w:fill="FFFFFF"/>
        <w:spacing w:after="0" w:line="360" w:lineRule="auto"/>
        <w:ind w:left="360"/>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Az EHÖK Alapszabályban szereplő értelmező rendeleteken belül található „kari ügy” mellé Orosz Gábor, a Kollégiumi Hallgatói Önkormányzat elnöke indítványozta, hogy kerüljön be a „kollégiumi ügy” fogalma is. Ezen indítványt az ELTE BGGyK HÖK elnöksége csupán a tervezett kiegészítések nélkül támogatná. A tisztséghalmozás kérdésében az elnökség álláspontja az, hogy az EHÖK-ön belül a tisztség betöltésének </w:t>
      </w:r>
      <w:r>
        <w:rPr>
          <w:rFonts w:ascii="Times New Roman" w:eastAsia="Times New Roman" w:hAnsi="Times New Roman" w:cs="Times New Roman"/>
          <w:color w:val="222222"/>
          <w:sz w:val="24"/>
          <w:szCs w:val="24"/>
          <w:lang w:eastAsia="hu-HU"/>
        </w:rPr>
        <w:lastRenderedPageBreak/>
        <w:t xml:space="preserve">időintervalluma egy év, valamint abban az esetben, amennyiben az érintett saját részönkormányzatában is tisztségviselő, úgy 6 hónapon belül gondoskodnia kell a részönkormányzatban betöltött pozíciójának átadásáról. Az Alapszabály módosítások értelmében az EHÖK elnök a továbbiakban nem rendelkezik mandátummal az EHÖK Küldött Gyűlésen, valamint külön bizottságként fog szerepelni a Kommunikációs és Sajtós Bizottság. </w:t>
      </w:r>
    </w:p>
    <w:p w:rsidR="00B3685D" w:rsidRDefault="00B3685D" w:rsidP="006832BA">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6832BA" w:rsidRPr="006832BA" w:rsidRDefault="006832BA" w:rsidP="006832BA">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D37FA4" w:rsidRPr="00184644" w:rsidRDefault="00D37FA4" w:rsidP="00D37FA4">
      <w:pPr>
        <w:pStyle w:val="Listaszerbekezds"/>
        <w:numPr>
          <w:ilvl w:val="0"/>
          <w:numId w:val="9"/>
        </w:numPr>
        <w:shd w:val="clear" w:color="auto" w:fill="FFFFFF"/>
        <w:spacing w:after="0" w:line="240" w:lineRule="auto"/>
        <w:rPr>
          <w:rFonts w:ascii="Times New Roman" w:eastAsia="Times New Roman" w:hAnsi="Times New Roman" w:cs="Times New Roman"/>
          <w:b/>
          <w:color w:val="222222"/>
          <w:sz w:val="24"/>
          <w:szCs w:val="24"/>
          <w:lang w:eastAsia="hu-HU"/>
        </w:rPr>
      </w:pPr>
      <w:r w:rsidRPr="00184644">
        <w:rPr>
          <w:rFonts w:ascii="Times New Roman" w:eastAsia="Times New Roman" w:hAnsi="Times New Roman" w:cs="Times New Roman"/>
          <w:b/>
          <w:color w:val="222222"/>
          <w:sz w:val="24"/>
          <w:szCs w:val="24"/>
          <w:lang w:eastAsia="hu-HU"/>
        </w:rPr>
        <w:t>Kitárt Ajtók Ünnepe</w:t>
      </w:r>
    </w:p>
    <w:p w:rsidR="00B3685D" w:rsidRDefault="00B3685D" w:rsidP="00B3685D">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60017C" w:rsidRDefault="00184644" w:rsidP="00184644">
      <w:pPr>
        <w:shd w:val="clear" w:color="auto" w:fill="FFFFFF"/>
        <w:spacing w:after="0" w:line="360" w:lineRule="auto"/>
        <w:ind w:left="360"/>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Rózsás Eszter Erzsébet rendezvényszervező referens tájékoztatta az elnökséget a december 3-án megrendezésre kerülő Kitárt Ajtók Ünnepének szervezéséről, melynek témája a társadalmi integráció lesz. A rendezvényszervező bizottság tagjaival megfelelő ütemben zajlik a rendezvény szervezése, a civiltéren résztvevő szervezetek számára hamarosan kiküldésre kerülnek a meghívók, valamint folynak az egyeztetések is a kerekasztalon résztvevő személyekkel. A promócióval, valamint a  </w:t>
      </w:r>
      <w:r w:rsidR="0060017C">
        <w:rPr>
          <w:rFonts w:ascii="Times New Roman" w:eastAsia="Times New Roman" w:hAnsi="Times New Roman" w:cs="Times New Roman"/>
          <w:color w:val="222222"/>
          <w:sz w:val="24"/>
          <w:szCs w:val="24"/>
          <w:lang w:eastAsia="hu-HU"/>
        </w:rPr>
        <w:t>plakát</w:t>
      </w:r>
      <w:r>
        <w:rPr>
          <w:rFonts w:ascii="Times New Roman" w:eastAsia="Times New Roman" w:hAnsi="Times New Roman" w:cs="Times New Roman"/>
          <w:color w:val="222222"/>
          <w:sz w:val="24"/>
          <w:szCs w:val="24"/>
          <w:lang w:eastAsia="hu-HU"/>
        </w:rPr>
        <w:t xml:space="preserve"> elkészítésével kapcsolatban Sztrecsko Boglárka kommunikációs referens segítségét ajánlotta fel, valamint Rózsás Eszter kérte az elnökség tagjainak közreműködését is a rendezvény lebonyolításának sikere érdekében. </w:t>
      </w:r>
    </w:p>
    <w:p w:rsidR="0060017C" w:rsidRDefault="0060017C" w:rsidP="00B3685D">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B3685D" w:rsidRPr="00B3685D" w:rsidRDefault="00B3685D" w:rsidP="00B3685D">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D37FA4" w:rsidRPr="00184644" w:rsidRDefault="00D37FA4" w:rsidP="00D37FA4">
      <w:pPr>
        <w:pStyle w:val="Listaszerbekezds"/>
        <w:numPr>
          <w:ilvl w:val="0"/>
          <w:numId w:val="9"/>
        </w:numPr>
        <w:shd w:val="clear" w:color="auto" w:fill="FFFFFF"/>
        <w:spacing w:after="0" w:line="240" w:lineRule="auto"/>
        <w:rPr>
          <w:rFonts w:ascii="Times New Roman" w:eastAsia="Times New Roman" w:hAnsi="Times New Roman" w:cs="Times New Roman"/>
          <w:b/>
          <w:color w:val="222222"/>
          <w:sz w:val="24"/>
          <w:szCs w:val="24"/>
          <w:lang w:eastAsia="hu-HU"/>
        </w:rPr>
      </w:pPr>
      <w:r w:rsidRPr="00184644">
        <w:rPr>
          <w:rFonts w:ascii="Times New Roman" w:eastAsia="Times New Roman" w:hAnsi="Times New Roman" w:cs="Times New Roman"/>
          <w:b/>
          <w:color w:val="222222"/>
          <w:sz w:val="24"/>
          <w:szCs w:val="24"/>
          <w:lang w:eastAsia="hu-HU"/>
        </w:rPr>
        <w:t>Gólyabál</w:t>
      </w:r>
      <w:bookmarkStart w:id="0" w:name="_GoBack"/>
      <w:bookmarkEnd w:id="0"/>
    </w:p>
    <w:p w:rsidR="0060017C" w:rsidRDefault="0060017C" w:rsidP="0060017C">
      <w:pPr>
        <w:pStyle w:val="Listaszerbekezds"/>
        <w:shd w:val="clear" w:color="auto" w:fill="FFFFFF"/>
        <w:spacing w:after="0" w:line="240" w:lineRule="auto"/>
        <w:rPr>
          <w:rFonts w:ascii="Times New Roman" w:eastAsia="Times New Roman" w:hAnsi="Times New Roman" w:cs="Times New Roman"/>
          <w:color w:val="222222"/>
          <w:sz w:val="24"/>
          <w:szCs w:val="24"/>
          <w:lang w:eastAsia="hu-HU"/>
        </w:rPr>
      </w:pPr>
    </w:p>
    <w:p w:rsidR="00184644" w:rsidRDefault="00184644" w:rsidP="00184644">
      <w:pPr>
        <w:shd w:val="clear" w:color="auto" w:fill="FFFFFF"/>
        <w:spacing w:after="0" w:line="360" w:lineRule="auto"/>
        <w:ind w:left="360"/>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A gólyabál tervezett időpontja (november 13.) helyett két héttel később november 27-én kerül megrendezésre. A rendezvény jogi hátterét a TTK hallgatói alapítvány fogja biztosítani. A szenátus döntése alapján a rendezvény lebonyolításához szükséges a kar dékánjának írásos hozzájárulása is. A Bárczi feladata a rendezvény dekorációjának megtervezése, felhelyezése és levétele a rendezvény végét követően, valamint a ruhatár megszervezése és működtetése. </w:t>
      </w:r>
    </w:p>
    <w:p w:rsidR="00184644" w:rsidRDefault="00184644" w:rsidP="00184644">
      <w:pPr>
        <w:shd w:val="clear" w:color="auto" w:fill="FFFFFF"/>
        <w:spacing w:after="0" w:line="360" w:lineRule="auto"/>
        <w:ind w:left="360"/>
        <w:jc w:val="both"/>
        <w:rPr>
          <w:rFonts w:ascii="Times New Roman" w:eastAsia="Times New Roman" w:hAnsi="Times New Roman" w:cs="Times New Roman"/>
          <w:color w:val="222222"/>
          <w:sz w:val="24"/>
          <w:szCs w:val="24"/>
          <w:lang w:eastAsia="hu-HU"/>
        </w:rPr>
      </w:pPr>
    </w:p>
    <w:p w:rsidR="00B3685D" w:rsidRDefault="00184644" w:rsidP="00184644">
      <w:pPr>
        <w:shd w:val="clear" w:color="auto" w:fill="FFFFFF"/>
        <w:spacing w:after="0" w:line="360" w:lineRule="auto"/>
        <w:ind w:left="360"/>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 xml:space="preserve"> </w:t>
      </w:r>
    </w:p>
    <w:p w:rsidR="00B3685D" w:rsidRPr="00B3685D" w:rsidRDefault="00B3685D" w:rsidP="00B3685D">
      <w:pPr>
        <w:shd w:val="clear" w:color="auto" w:fill="FFFFFF"/>
        <w:spacing w:after="0" w:line="240" w:lineRule="auto"/>
        <w:ind w:left="360"/>
        <w:rPr>
          <w:rFonts w:ascii="Times New Roman" w:eastAsia="Times New Roman" w:hAnsi="Times New Roman" w:cs="Times New Roman"/>
          <w:color w:val="222222"/>
          <w:sz w:val="24"/>
          <w:szCs w:val="24"/>
          <w:lang w:eastAsia="hu-HU"/>
        </w:rPr>
      </w:pPr>
    </w:p>
    <w:p w:rsidR="00D37FA4" w:rsidRPr="00184644" w:rsidRDefault="00D37FA4" w:rsidP="00D37FA4">
      <w:pPr>
        <w:pStyle w:val="Listaszerbekezds"/>
        <w:numPr>
          <w:ilvl w:val="0"/>
          <w:numId w:val="9"/>
        </w:numPr>
        <w:shd w:val="clear" w:color="auto" w:fill="FFFFFF"/>
        <w:spacing w:after="0" w:line="240" w:lineRule="auto"/>
        <w:rPr>
          <w:rFonts w:ascii="Times New Roman" w:eastAsia="Times New Roman" w:hAnsi="Times New Roman" w:cs="Times New Roman"/>
          <w:b/>
          <w:color w:val="222222"/>
          <w:sz w:val="24"/>
          <w:szCs w:val="24"/>
          <w:lang w:eastAsia="hu-HU"/>
        </w:rPr>
      </w:pPr>
      <w:r w:rsidRPr="00184644">
        <w:rPr>
          <w:rFonts w:ascii="Times New Roman" w:eastAsia="Times New Roman" w:hAnsi="Times New Roman" w:cs="Times New Roman"/>
          <w:b/>
          <w:color w:val="222222"/>
          <w:sz w:val="24"/>
          <w:szCs w:val="24"/>
          <w:lang w:eastAsia="hu-HU"/>
        </w:rPr>
        <w:lastRenderedPageBreak/>
        <w:t>Egyebek</w:t>
      </w:r>
    </w:p>
    <w:p w:rsidR="00A023D3" w:rsidRDefault="00A023D3" w:rsidP="00AC69C4">
      <w:pPr>
        <w:shd w:val="clear" w:color="auto" w:fill="FFFFFF"/>
        <w:spacing w:after="0"/>
        <w:jc w:val="both"/>
        <w:rPr>
          <w:rFonts w:ascii="Times New Roman" w:eastAsia="Times New Roman" w:hAnsi="Times New Roman" w:cs="Times New Roman"/>
          <w:sz w:val="24"/>
          <w:szCs w:val="24"/>
          <w:lang w:eastAsia="hu-HU"/>
        </w:rPr>
      </w:pPr>
    </w:p>
    <w:p w:rsidR="00A023D3" w:rsidRDefault="00184644" w:rsidP="00184644">
      <w:pPr>
        <w:shd w:val="clear" w:color="auto" w:fill="FFFFFF"/>
        <w:spacing w:after="0"/>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jelenlévőknek nem volt egyéb észrevétele a felvetett témákkal kapcsolatosan és egyéb    kérdés sem hangzott el. </w:t>
      </w:r>
    </w:p>
    <w:p w:rsidR="00A023D3" w:rsidRDefault="00A023D3" w:rsidP="00AC69C4">
      <w:pPr>
        <w:shd w:val="clear" w:color="auto" w:fill="FFFFFF"/>
        <w:spacing w:after="0"/>
        <w:jc w:val="both"/>
        <w:rPr>
          <w:rFonts w:ascii="Times New Roman" w:eastAsia="Times New Roman" w:hAnsi="Times New Roman" w:cs="Times New Roman"/>
          <w:sz w:val="24"/>
          <w:szCs w:val="24"/>
          <w:lang w:eastAsia="hu-HU"/>
        </w:rPr>
      </w:pPr>
    </w:p>
    <w:p w:rsidR="000C0E74" w:rsidRPr="00AC69C4" w:rsidRDefault="000C0E74" w:rsidP="00AC69C4">
      <w:pPr>
        <w:shd w:val="clear" w:color="auto" w:fill="FFFFFF"/>
        <w:spacing w:after="0"/>
        <w:jc w:val="both"/>
        <w:rPr>
          <w:rFonts w:ascii="Times New Roman" w:eastAsia="Times New Roman" w:hAnsi="Times New Roman" w:cs="Times New Roman"/>
          <w:sz w:val="24"/>
          <w:szCs w:val="24"/>
          <w:lang w:eastAsia="hu-HU"/>
        </w:rPr>
      </w:pPr>
    </w:p>
    <w:p w:rsidR="008E7024" w:rsidRDefault="00184644" w:rsidP="002D474B">
      <w:pPr>
        <w:shd w:val="clear" w:color="auto" w:fill="FFFFFF"/>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Márkus Mariann az ülést 21 óra 10 perckor lezárta.</w:t>
      </w:r>
    </w:p>
    <w:p w:rsidR="008B6322" w:rsidRDefault="008B6322" w:rsidP="002D474B">
      <w:pPr>
        <w:shd w:val="clear" w:color="auto" w:fill="FFFFFF"/>
        <w:spacing w:after="0"/>
        <w:jc w:val="both"/>
        <w:rPr>
          <w:rFonts w:ascii="Times New Roman" w:eastAsia="Times New Roman" w:hAnsi="Times New Roman" w:cs="Times New Roman"/>
          <w:sz w:val="24"/>
          <w:szCs w:val="24"/>
          <w:lang w:eastAsia="hu-HU"/>
        </w:rPr>
      </w:pPr>
    </w:p>
    <w:p w:rsidR="008B6322" w:rsidRDefault="008B6322" w:rsidP="002D474B">
      <w:pPr>
        <w:shd w:val="clear" w:color="auto" w:fill="FFFFFF"/>
        <w:spacing w:after="0"/>
        <w:jc w:val="both"/>
        <w:rPr>
          <w:rFonts w:ascii="Times New Roman" w:eastAsia="Times New Roman" w:hAnsi="Times New Roman" w:cs="Times New Roman"/>
          <w:sz w:val="24"/>
          <w:szCs w:val="24"/>
          <w:lang w:eastAsia="hu-HU"/>
        </w:rPr>
      </w:pPr>
    </w:p>
    <w:p w:rsidR="008B6322" w:rsidRPr="00E477C2" w:rsidRDefault="008B6322" w:rsidP="002D474B">
      <w:pPr>
        <w:shd w:val="clear" w:color="auto" w:fill="FFFFFF"/>
        <w:spacing w:after="0"/>
        <w:jc w:val="both"/>
        <w:rPr>
          <w:rFonts w:ascii="Times New Roman" w:eastAsia="Times New Roman" w:hAnsi="Times New Roman" w:cs="Times New Roman"/>
          <w:sz w:val="24"/>
          <w:szCs w:val="24"/>
          <w:lang w:eastAsia="hu-HU"/>
        </w:rPr>
      </w:pPr>
    </w:p>
    <w:p w:rsidR="0018011D" w:rsidRPr="00E477C2" w:rsidRDefault="0018011D" w:rsidP="003E7394">
      <w:pPr>
        <w:spacing w:after="0"/>
        <w:ind w:firstLine="708"/>
        <w:jc w:val="both"/>
        <w:rPr>
          <w:rFonts w:ascii="Times New Roman" w:hAnsi="Times New Roman" w:cs="Times New Roman"/>
          <w:sz w:val="24"/>
          <w:szCs w:val="24"/>
        </w:rPr>
      </w:pPr>
      <w:r w:rsidRPr="00E477C2">
        <w:rPr>
          <w:rFonts w:ascii="Times New Roman" w:hAnsi="Times New Roman" w:cs="Times New Roman"/>
          <w:sz w:val="24"/>
          <w:szCs w:val="24"/>
        </w:rPr>
        <w:t>BGGYK HÖK elnök</w:t>
      </w:r>
      <w:r w:rsidRPr="00E477C2">
        <w:rPr>
          <w:rFonts w:ascii="Times New Roman" w:hAnsi="Times New Roman" w:cs="Times New Roman"/>
          <w:sz w:val="24"/>
          <w:szCs w:val="24"/>
        </w:rPr>
        <w:tab/>
      </w:r>
      <w:r w:rsidRPr="00E477C2">
        <w:rPr>
          <w:rFonts w:ascii="Times New Roman" w:hAnsi="Times New Roman" w:cs="Times New Roman"/>
          <w:sz w:val="24"/>
          <w:szCs w:val="24"/>
        </w:rPr>
        <w:tab/>
      </w:r>
      <w:r w:rsidRPr="00E477C2">
        <w:rPr>
          <w:rFonts w:ascii="Times New Roman" w:hAnsi="Times New Roman" w:cs="Times New Roman"/>
          <w:sz w:val="24"/>
          <w:szCs w:val="24"/>
        </w:rPr>
        <w:tab/>
      </w:r>
      <w:r w:rsidRPr="00E477C2">
        <w:rPr>
          <w:rFonts w:ascii="Times New Roman" w:hAnsi="Times New Roman" w:cs="Times New Roman"/>
          <w:sz w:val="24"/>
          <w:szCs w:val="24"/>
        </w:rPr>
        <w:tab/>
      </w:r>
      <w:r w:rsidRPr="00E477C2">
        <w:rPr>
          <w:rFonts w:ascii="Times New Roman" w:hAnsi="Times New Roman" w:cs="Times New Roman"/>
          <w:sz w:val="24"/>
          <w:szCs w:val="24"/>
        </w:rPr>
        <w:tab/>
      </w:r>
      <w:r w:rsidRPr="00E477C2">
        <w:rPr>
          <w:rFonts w:ascii="Times New Roman" w:hAnsi="Times New Roman" w:cs="Times New Roman"/>
          <w:sz w:val="24"/>
          <w:szCs w:val="24"/>
        </w:rPr>
        <w:tab/>
      </w:r>
      <w:r w:rsidRPr="00E477C2">
        <w:rPr>
          <w:rFonts w:ascii="Times New Roman" w:hAnsi="Times New Roman" w:cs="Times New Roman"/>
          <w:sz w:val="24"/>
          <w:szCs w:val="24"/>
        </w:rPr>
        <w:tab/>
        <w:t>EB elnök</w:t>
      </w:r>
    </w:p>
    <w:p w:rsidR="0018011D" w:rsidRPr="00E477C2" w:rsidRDefault="0018011D" w:rsidP="003E7394">
      <w:pPr>
        <w:spacing w:after="0"/>
        <w:jc w:val="both"/>
        <w:rPr>
          <w:rFonts w:ascii="Times New Roman" w:hAnsi="Times New Roman" w:cs="Times New Roman"/>
          <w:sz w:val="24"/>
          <w:szCs w:val="24"/>
        </w:rPr>
      </w:pPr>
    </w:p>
    <w:p w:rsidR="00C07E4D" w:rsidRPr="00E477C2" w:rsidRDefault="00C07E4D" w:rsidP="003E7394">
      <w:pPr>
        <w:spacing w:after="0"/>
        <w:jc w:val="both"/>
        <w:rPr>
          <w:rFonts w:ascii="Times New Roman" w:hAnsi="Times New Roman" w:cs="Times New Roman"/>
          <w:sz w:val="24"/>
          <w:szCs w:val="24"/>
        </w:rPr>
      </w:pPr>
    </w:p>
    <w:p w:rsidR="001713C4" w:rsidRPr="00E477C2" w:rsidRDefault="0018011D" w:rsidP="00921CDB">
      <w:pPr>
        <w:spacing w:after="0"/>
        <w:jc w:val="center"/>
        <w:rPr>
          <w:rFonts w:ascii="Times New Roman" w:hAnsi="Times New Roman" w:cs="Times New Roman"/>
          <w:sz w:val="24"/>
          <w:szCs w:val="24"/>
        </w:rPr>
      </w:pPr>
      <w:r w:rsidRPr="00E477C2">
        <w:rPr>
          <w:rFonts w:ascii="Times New Roman" w:hAnsi="Times New Roman" w:cs="Times New Roman"/>
          <w:sz w:val="24"/>
          <w:szCs w:val="24"/>
        </w:rPr>
        <w:t>jegyzőkönyvvezető</w:t>
      </w:r>
    </w:p>
    <w:sectPr w:rsidR="001713C4" w:rsidRPr="00E477C2" w:rsidSect="00F55FB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C5D" w:rsidRDefault="00CF1C5D" w:rsidP="00B240D1">
      <w:pPr>
        <w:spacing w:after="0" w:line="240" w:lineRule="auto"/>
      </w:pPr>
      <w:r>
        <w:separator/>
      </w:r>
    </w:p>
  </w:endnote>
  <w:endnote w:type="continuationSeparator" w:id="1">
    <w:p w:rsidR="00CF1C5D" w:rsidRDefault="00CF1C5D" w:rsidP="00B24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1206"/>
      <w:gridCol w:w="8082"/>
    </w:tblGrid>
    <w:tr w:rsidR="00CC17CB" w:rsidTr="0056234B">
      <w:tc>
        <w:tcPr>
          <w:tcW w:w="1008" w:type="dxa"/>
          <w:tcBorders>
            <w:top w:val="single" w:sz="4" w:space="0" w:color="auto"/>
            <w:left w:val="nil"/>
            <w:bottom w:val="nil"/>
            <w:right w:val="nil"/>
          </w:tcBorders>
          <w:hideMark/>
        </w:tcPr>
        <w:p w:rsidR="00CC17CB" w:rsidRPr="00D70F8E" w:rsidRDefault="00CC17CB" w:rsidP="0056234B">
          <w:pPr>
            <w:pStyle w:val="llb"/>
            <w:spacing w:before="120"/>
            <w:ind w:right="360"/>
          </w:pPr>
          <w:r>
            <w:rPr>
              <w:noProof/>
              <w:lang w:eastAsia="hu-HU"/>
            </w:rPr>
            <w:drawing>
              <wp:inline distT="0" distB="0" distL="0" distR="0">
                <wp:extent cx="381000" cy="533400"/>
                <wp:effectExtent l="19050" t="0" r="0" b="0"/>
                <wp:docPr id="7" name="Kép 7" descr="barczi_embl_csak_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czi_embl_csak_figura"/>
                        <pic:cNvPicPr>
                          <a:picLocks noChangeAspect="1" noChangeArrowheads="1"/>
                        </pic:cNvPicPr>
                      </pic:nvPicPr>
                      <pic:blipFill>
                        <a:blip r:embed="rId1"/>
                        <a:srcRect/>
                        <a:stretch>
                          <a:fillRect/>
                        </a:stretch>
                      </pic:blipFill>
                      <pic:spPr bwMode="auto">
                        <a:xfrm>
                          <a:off x="0" y="0"/>
                          <a:ext cx="381000" cy="533400"/>
                        </a:xfrm>
                        <a:prstGeom prst="rect">
                          <a:avLst/>
                        </a:prstGeom>
                        <a:noFill/>
                        <a:ln w="9525">
                          <a:noFill/>
                          <a:miter lim="800000"/>
                          <a:headEnd/>
                          <a:tailEnd/>
                        </a:ln>
                      </pic:spPr>
                    </pic:pic>
                  </a:graphicData>
                </a:graphic>
              </wp:inline>
            </w:drawing>
          </w:r>
        </w:p>
      </w:tc>
      <w:tc>
        <w:tcPr>
          <w:tcW w:w="8770" w:type="dxa"/>
          <w:tcBorders>
            <w:top w:val="single" w:sz="4" w:space="0" w:color="auto"/>
            <w:left w:val="nil"/>
            <w:bottom w:val="nil"/>
            <w:right w:val="nil"/>
          </w:tcBorders>
          <w:vAlign w:val="center"/>
          <w:hideMark/>
        </w:tcPr>
        <w:p w:rsidR="00CC17CB" w:rsidRPr="00D70F8E" w:rsidRDefault="00CC17CB" w:rsidP="0056234B">
          <w:pPr>
            <w:pStyle w:val="llb"/>
            <w:jc w:val="center"/>
            <w:rPr>
              <w:rFonts w:ascii="Garamond" w:hAnsi="Garamond"/>
              <w:color w:val="000000"/>
              <w:sz w:val="20"/>
              <w:szCs w:val="20"/>
            </w:rPr>
          </w:pPr>
          <w:r w:rsidRPr="00D70F8E">
            <w:rPr>
              <w:rFonts w:ascii="Garamond" w:hAnsi="Garamond"/>
              <w:color w:val="000000"/>
              <w:sz w:val="20"/>
              <w:szCs w:val="20"/>
            </w:rPr>
            <w:t xml:space="preserve">1097 Budapest, Ecseri út 3. • </w:t>
          </w:r>
          <w:r>
            <w:rPr>
              <w:rFonts w:ascii="Garamond" w:hAnsi="Garamond"/>
              <w:color w:val="000000"/>
              <w:sz w:val="20"/>
              <w:szCs w:val="20"/>
            </w:rPr>
            <w:t>t</w:t>
          </w:r>
          <w:r w:rsidRPr="00D70F8E">
            <w:rPr>
              <w:rFonts w:ascii="Garamond" w:hAnsi="Garamond"/>
              <w:color w:val="000000"/>
              <w:sz w:val="20"/>
              <w:szCs w:val="20"/>
            </w:rPr>
            <w:t>elefon: 358-55</w:t>
          </w:r>
          <w:r>
            <w:rPr>
              <w:rFonts w:ascii="Garamond" w:hAnsi="Garamond"/>
              <w:color w:val="000000"/>
              <w:sz w:val="20"/>
              <w:szCs w:val="20"/>
            </w:rPr>
            <w:t>81</w:t>
          </w:r>
          <w:r w:rsidRPr="00D70F8E">
            <w:rPr>
              <w:rFonts w:ascii="Garamond" w:hAnsi="Garamond"/>
              <w:color w:val="000000"/>
              <w:sz w:val="20"/>
              <w:szCs w:val="20"/>
            </w:rPr>
            <w:t xml:space="preserve"> • e-mail: </w:t>
          </w:r>
          <w:r>
            <w:rPr>
              <w:rFonts w:ascii="Garamond" w:hAnsi="Garamond"/>
              <w:color w:val="000000"/>
              <w:sz w:val="20"/>
              <w:szCs w:val="20"/>
            </w:rPr>
            <w:t>elnok</w:t>
          </w:r>
          <w:r w:rsidRPr="00D70F8E">
            <w:rPr>
              <w:rFonts w:ascii="Garamond" w:hAnsi="Garamond"/>
              <w:color w:val="000000"/>
              <w:sz w:val="20"/>
              <w:szCs w:val="20"/>
            </w:rPr>
            <w:t>@barczi</w:t>
          </w:r>
          <w:r>
            <w:rPr>
              <w:rFonts w:ascii="Garamond" w:hAnsi="Garamond"/>
              <w:color w:val="000000"/>
              <w:sz w:val="20"/>
              <w:szCs w:val="20"/>
            </w:rPr>
            <w:t>hok</w:t>
          </w:r>
          <w:r w:rsidRPr="00D70F8E">
            <w:rPr>
              <w:rFonts w:ascii="Garamond" w:hAnsi="Garamond"/>
              <w:color w:val="000000"/>
              <w:sz w:val="20"/>
              <w:szCs w:val="20"/>
            </w:rPr>
            <w:t xml:space="preserve">.elte.hu • honlap: </w:t>
          </w:r>
          <w:hyperlink r:id="rId2" w:history="1">
            <w:r w:rsidRPr="000E4C80">
              <w:rPr>
                <w:rStyle w:val="Hiperhivatkozs"/>
                <w:rFonts w:ascii="Garamond" w:hAnsi="Garamond"/>
                <w:sz w:val="20"/>
                <w:szCs w:val="20"/>
              </w:rPr>
              <w:t>www.barczihok.elte.hu</w:t>
            </w:r>
          </w:hyperlink>
        </w:p>
      </w:tc>
    </w:tr>
  </w:tbl>
  <w:p w:rsidR="00CC17CB" w:rsidRDefault="00CC17CB" w:rsidP="00364F2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C5D" w:rsidRDefault="00CF1C5D" w:rsidP="00B240D1">
      <w:pPr>
        <w:spacing w:after="0" w:line="240" w:lineRule="auto"/>
      </w:pPr>
      <w:r>
        <w:separator/>
      </w:r>
    </w:p>
  </w:footnote>
  <w:footnote w:type="continuationSeparator" w:id="1">
    <w:p w:rsidR="00CF1C5D" w:rsidRDefault="00CF1C5D" w:rsidP="00B240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40" w:type="dxa"/>
      <w:jc w:val="center"/>
      <w:tblInd w:w="-743" w:type="dxa"/>
      <w:tblCellMar>
        <w:left w:w="0" w:type="dxa"/>
        <w:right w:w="0" w:type="dxa"/>
      </w:tblCellMar>
      <w:tblLook w:val="04A0"/>
    </w:tblPr>
    <w:tblGrid>
      <w:gridCol w:w="1418"/>
      <w:gridCol w:w="1571"/>
      <w:gridCol w:w="5747"/>
      <w:gridCol w:w="2304"/>
    </w:tblGrid>
    <w:tr w:rsidR="00B240D1" w:rsidTr="0056234B">
      <w:trPr>
        <w:jc w:val="center"/>
      </w:trPr>
      <w:tc>
        <w:tcPr>
          <w:tcW w:w="1418" w:type="dxa"/>
          <w:shd w:val="clear" w:color="auto" w:fill="auto"/>
          <w:vAlign w:val="center"/>
        </w:tcPr>
        <w:p w:rsidR="00B240D1" w:rsidRPr="00D70F8E" w:rsidRDefault="00B240D1" w:rsidP="0056234B">
          <w:pPr>
            <w:pStyle w:val="lfej"/>
            <w:ind w:left="-108"/>
            <w:jc w:val="center"/>
          </w:pPr>
          <w:r>
            <w:rPr>
              <w:rFonts w:ascii="Garamond" w:hAnsi="Garamond"/>
              <w:noProof/>
              <w:lang w:eastAsia="hu-HU"/>
            </w:rPr>
            <w:drawing>
              <wp:inline distT="0" distB="0" distL="0" distR="0">
                <wp:extent cx="790575" cy="79057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srcRect/>
                        <a:stretch>
                          <a:fillRect/>
                        </a:stretch>
                      </pic:blipFill>
                      <pic:spPr bwMode="auto">
                        <a:xfrm>
                          <a:off x="0" y="0"/>
                          <a:ext cx="790575" cy="790575"/>
                        </a:xfrm>
                        <a:prstGeom prst="rect">
                          <a:avLst/>
                        </a:prstGeom>
                        <a:noFill/>
                        <a:ln w="9525">
                          <a:noFill/>
                          <a:miter lim="800000"/>
                          <a:headEnd/>
                          <a:tailEnd/>
                        </a:ln>
                      </pic:spPr>
                    </pic:pic>
                  </a:graphicData>
                </a:graphic>
              </wp:inline>
            </w:drawing>
          </w:r>
        </w:p>
      </w:tc>
      <w:tc>
        <w:tcPr>
          <w:tcW w:w="1571" w:type="dxa"/>
          <w:shd w:val="clear" w:color="auto" w:fill="auto"/>
          <w:vAlign w:val="center"/>
        </w:tcPr>
        <w:p w:rsidR="00B240D1" w:rsidRPr="00D70F8E" w:rsidRDefault="00B240D1" w:rsidP="0056234B">
          <w:pPr>
            <w:pStyle w:val="lfej"/>
            <w:jc w:val="center"/>
          </w:pPr>
          <w:r>
            <w:rPr>
              <w:noProof/>
              <w:lang w:eastAsia="hu-HU"/>
            </w:rPr>
            <w:drawing>
              <wp:inline distT="0" distB="0" distL="0" distR="0">
                <wp:extent cx="819150" cy="828675"/>
                <wp:effectExtent l="19050" t="0" r="0" b="0"/>
                <wp:docPr id="2" name="Kép 2" descr="ELTECIM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ELTECIME_rgb"/>
                        <pic:cNvPicPr>
                          <a:picLocks noChangeAspect="1" noChangeArrowheads="1"/>
                        </pic:cNvPicPr>
                      </pic:nvPicPr>
                      <pic:blipFill>
                        <a:blip r:embed="rId2"/>
                        <a:srcRect/>
                        <a:stretch>
                          <a:fillRect/>
                        </a:stretch>
                      </pic:blipFill>
                      <pic:spPr bwMode="auto">
                        <a:xfrm>
                          <a:off x="0" y="0"/>
                          <a:ext cx="819150" cy="828675"/>
                        </a:xfrm>
                        <a:prstGeom prst="rect">
                          <a:avLst/>
                        </a:prstGeom>
                        <a:noFill/>
                        <a:ln w="9525">
                          <a:noFill/>
                          <a:miter lim="800000"/>
                          <a:headEnd/>
                          <a:tailEnd/>
                        </a:ln>
                      </pic:spPr>
                    </pic:pic>
                  </a:graphicData>
                </a:graphic>
              </wp:inline>
            </w:drawing>
          </w:r>
        </w:p>
      </w:tc>
      <w:tc>
        <w:tcPr>
          <w:tcW w:w="5747" w:type="dxa"/>
          <w:shd w:val="clear" w:color="auto" w:fill="auto"/>
          <w:vAlign w:val="center"/>
        </w:tcPr>
        <w:p w:rsidR="00B240D1" w:rsidRPr="00D70F8E" w:rsidRDefault="00B240D1" w:rsidP="0056234B">
          <w:pPr>
            <w:pStyle w:val="lfej"/>
            <w:jc w:val="center"/>
            <w:rPr>
              <w:rFonts w:ascii="Garamond" w:hAnsi="Garamond"/>
              <w:sz w:val="28"/>
              <w:szCs w:val="28"/>
            </w:rPr>
          </w:pPr>
          <w:r w:rsidRPr="00D70F8E">
            <w:rPr>
              <w:rFonts w:ascii="Garamond" w:hAnsi="Garamond"/>
              <w:sz w:val="28"/>
              <w:szCs w:val="28"/>
            </w:rPr>
            <w:t>EÖTVÖS LORÁND TUDOMÁNYEGYETEM</w:t>
          </w:r>
        </w:p>
        <w:p w:rsidR="00B240D1" w:rsidRPr="00D70F8E" w:rsidRDefault="00B240D1" w:rsidP="0056234B">
          <w:pPr>
            <w:pStyle w:val="lfej"/>
            <w:jc w:val="center"/>
            <w:rPr>
              <w:rFonts w:ascii="Garamond" w:hAnsi="Garamond"/>
            </w:rPr>
          </w:pPr>
          <w:r w:rsidRPr="00D70F8E">
            <w:rPr>
              <w:rFonts w:ascii="Garamond" w:hAnsi="Garamond"/>
            </w:rPr>
            <w:t>BÁRCZI GUSZTÁV GYÓGYPEDAGÓGIAI KAR</w:t>
          </w:r>
        </w:p>
        <w:p w:rsidR="00B240D1" w:rsidRPr="00D70F8E" w:rsidRDefault="00B240D1" w:rsidP="0056234B">
          <w:pPr>
            <w:pStyle w:val="lfej"/>
            <w:jc w:val="center"/>
            <w:rPr>
              <w:rFonts w:ascii="Garamond" w:hAnsi="Garamond"/>
            </w:rPr>
          </w:pPr>
          <w:r w:rsidRPr="00D70F8E">
            <w:rPr>
              <w:rFonts w:ascii="Garamond" w:hAnsi="Garamond"/>
            </w:rPr>
            <w:t>–––––––––––––––––––––––––––––––––––––––––––––</w:t>
          </w:r>
        </w:p>
        <w:p w:rsidR="00B240D1" w:rsidRDefault="00B240D1" w:rsidP="0056234B">
          <w:pPr>
            <w:jc w:val="center"/>
            <w:rPr>
              <w:rFonts w:ascii="Garamond" w:hAnsi="Garamond"/>
              <w:caps/>
              <w:color w:val="790115"/>
            </w:rPr>
          </w:pPr>
          <w:r>
            <w:rPr>
              <w:rFonts w:ascii="Garamond" w:hAnsi="Garamond"/>
              <w:caps/>
              <w:color w:val="790115"/>
            </w:rPr>
            <w:t>Hallgatói Önkormányzat</w:t>
          </w:r>
        </w:p>
        <w:p w:rsidR="00B240D1" w:rsidRPr="00DD2782" w:rsidRDefault="00B240D1" w:rsidP="0056234B">
          <w:pPr>
            <w:jc w:val="center"/>
            <w:rPr>
              <w:rFonts w:ascii="Garamond" w:hAnsi="Garamond"/>
              <w:caps/>
              <w:color w:val="790115"/>
            </w:rPr>
          </w:pPr>
        </w:p>
      </w:tc>
      <w:tc>
        <w:tcPr>
          <w:tcW w:w="2304" w:type="dxa"/>
          <w:shd w:val="clear" w:color="auto" w:fill="auto"/>
          <w:vAlign w:val="center"/>
        </w:tcPr>
        <w:p w:rsidR="00B240D1" w:rsidRPr="00D70F8E" w:rsidRDefault="00B240D1" w:rsidP="0056234B">
          <w:pPr>
            <w:pStyle w:val="lfej"/>
            <w:ind w:left="-160" w:right="-162"/>
            <w:jc w:val="center"/>
          </w:pPr>
          <w:r>
            <w:rPr>
              <w:noProof/>
              <w:lang w:eastAsia="hu-HU"/>
            </w:rPr>
            <w:drawing>
              <wp:inline distT="0" distB="0" distL="0" distR="0">
                <wp:extent cx="1304925" cy="447675"/>
                <wp:effectExtent l="19050" t="0" r="9525" b="0"/>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3"/>
                        <a:srcRect/>
                        <a:stretch>
                          <a:fillRect/>
                        </a:stretch>
                      </pic:blipFill>
                      <pic:spPr bwMode="auto">
                        <a:xfrm>
                          <a:off x="0" y="0"/>
                          <a:ext cx="1304925" cy="447675"/>
                        </a:xfrm>
                        <a:prstGeom prst="rect">
                          <a:avLst/>
                        </a:prstGeom>
                        <a:noFill/>
                        <a:ln w="9525">
                          <a:noFill/>
                          <a:miter lim="800000"/>
                          <a:headEnd/>
                          <a:tailEnd/>
                        </a:ln>
                      </pic:spPr>
                    </pic:pic>
                  </a:graphicData>
                </a:graphic>
              </wp:inline>
            </w:drawing>
          </w:r>
        </w:p>
      </w:tc>
    </w:tr>
  </w:tbl>
  <w:p w:rsidR="00B240D1" w:rsidRDefault="00B240D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B05"/>
    <w:multiLevelType w:val="hybridMultilevel"/>
    <w:tmpl w:val="DF240C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61D02B8"/>
    <w:multiLevelType w:val="hybridMultilevel"/>
    <w:tmpl w:val="37CE34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E64082E"/>
    <w:multiLevelType w:val="hybridMultilevel"/>
    <w:tmpl w:val="49C8D3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1F86A90"/>
    <w:multiLevelType w:val="hybridMultilevel"/>
    <w:tmpl w:val="D52EFF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382638C"/>
    <w:multiLevelType w:val="hybridMultilevel"/>
    <w:tmpl w:val="962C99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13A42D7"/>
    <w:multiLevelType w:val="hybridMultilevel"/>
    <w:tmpl w:val="828CD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5B80571"/>
    <w:multiLevelType w:val="hybridMultilevel"/>
    <w:tmpl w:val="BF5A64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D3B34FC"/>
    <w:multiLevelType w:val="hybridMultilevel"/>
    <w:tmpl w:val="AA8661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F9F4365"/>
    <w:multiLevelType w:val="hybridMultilevel"/>
    <w:tmpl w:val="DA1888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FED0781"/>
    <w:multiLevelType w:val="hybridMultilevel"/>
    <w:tmpl w:val="C80E3CDC"/>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1AF70EE"/>
    <w:multiLevelType w:val="hybridMultilevel"/>
    <w:tmpl w:val="828CD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6327AA3"/>
    <w:multiLevelType w:val="hybridMultilevel"/>
    <w:tmpl w:val="962C99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03911F7"/>
    <w:multiLevelType w:val="hybridMultilevel"/>
    <w:tmpl w:val="F3F23C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D660FFC"/>
    <w:multiLevelType w:val="hybridMultilevel"/>
    <w:tmpl w:val="F0823F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3"/>
  </w:num>
  <w:num w:numId="5">
    <w:abstractNumId w:val="11"/>
  </w:num>
  <w:num w:numId="6">
    <w:abstractNumId w:val="4"/>
  </w:num>
  <w:num w:numId="7">
    <w:abstractNumId w:val="8"/>
  </w:num>
  <w:num w:numId="8">
    <w:abstractNumId w:val="3"/>
  </w:num>
  <w:num w:numId="9">
    <w:abstractNumId w:val="5"/>
  </w:num>
  <w:num w:numId="10">
    <w:abstractNumId w:val="10"/>
  </w:num>
  <w:num w:numId="11">
    <w:abstractNumId w:val="9"/>
  </w:num>
  <w:num w:numId="12">
    <w:abstractNumId w:val="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011D"/>
    <w:rsid w:val="00002FBC"/>
    <w:rsid w:val="00003FB4"/>
    <w:rsid w:val="0001242A"/>
    <w:rsid w:val="00013835"/>
    <w:rsid w:val="000160D4"/>
    <w:rsid w:val="000200CE"/>
    <w:rsid w:val="00023AE9"/>
    <w:rsid w:val="000265BD"/>
    <w:rsid w:val="00027F5D"/>
    <w:rsid w:val="00031FDD"/>
    <w:rsid w:val="00032E9C"/>
    <w:rsid w:val="00033F1F"/>
    <w:rsid w:val="00035595"/>
    <w:rsid w:val="00037104"/>
    <w:rsid w:val="00054AD6"/>
    <w:rsid w:val="00054C95"/>
    <w:rsid w:val="00055202"/>
    <w:rsid w:val="00056F9F"/>
    <w:rsid w:val="00063007"/>
    <w:rsid w:val="000724BD"/>
    <w:rsid w:val="00072E43"/>
    <w:rsid w:val="00076091"/>
    <w:rsid w:val="000800D4"/>
    <w:rsid w:val="00090B2C"/>
    <w:rsid w:val="00096816"/>
    <w:rsid w:val="0009796C"/>
    <w:rsid w:val="000A1FAD"/>
    <w:rsid w:val="000A2A09"/>
    <w:rsid w:val="000B08BB"/>
    <w:rsid w:val="000B091B"/>
    <w:rsid w:val="000B10CD"/>
    <w:rsid w:val="000B15A4"/>
    <w:rsid w:val="000B4F2E"/>
    <w:rsid w:val="000C073C"/>
    <w:rsid w:val="000C0E74"/>
    <w:rsid w:val="000C1484"/>
    <w:rsid w:val="000C23B5"/>
    <w:rsid w:val="000C4B3E"/>
    <w:rsid w:val="000C76A0"/>
    <w:rsid w:val="000D0059"/>
    <w:rsid w:val="000D02CB"/>
    <w:rsid w:val="000D4014"/>
    <w:rsid w:val="000D4432"/>
    <w:rsid w:val="000D6A0C"/>
    <w:rsid w:val="000D72B3"/>
    <w:rsid w:val="000E2B7D"/>
    <w:rsid w:val="000E2D89"/>
    <w:rsid w:val="000E33A9"/>
    <w:rsid w:val="000E3FE4"/>
    <w:rsid w:val="000E4178"/>
    <w:rsid w:val="000E6866"/>
    <w:rsid w:val="000E7DDB"/>
    <w:rsid w:val="000F3424"/>
    <w:rsid w:val="000F543D"/>
    <w:rsid w:val="001009AB"/>
    <w:rsid w:val="001057F3"/>
    <w:rsid w:val="00107732"/>
    <w:rsid w:val="0011508F"/>
    <w:rsid w:val="00116587"/>
    <w:rsid w:val="001265A4"/>
    <w:rsid w:val="00137EF4"/>
    <w:rsid w:val="0014353F"/>
    <w:rsid w:val="00143807"/>
    <w:rsid w:val="00144200"/>
    <w:rsid w:val="0014578B"/>
    <w:rsid w:val="00146DFA"/>
    <w:rsid w:val="00151DFE"/>
    <w:rsid w:val="0015347E"/>
    <w:rsid w:val="00154039"/>
    <w:rsid w:val="0016086D"/>
    <w:rsid w:val="00164177"/>
    <w:rsid w:val="001713C4"/>
    <w:rsid w:val="0017336F"/>
    <w:rsid w:val="0018011D"/>
    <w:rsid w:val="00184644"/>
    <w:rsid w:val="00184968"/>
    <w:rsid w:val="001865A2"/>
    <w:rsid w:val="00186F19"/>
    <w:rsid w:val="00190715"/>
    <w:rsid w:val="001930FD"/>
    <w:rsid w:val="0019334F"/>
    <w:rsid w:val="00196F84"/>
    <w:rsid w:val="00197E18"/>
    <w:rsid w:val="001A6F8B"/>
    <w:rsid w:val="001B0D79"/>
    <w:rsid w:val="001B2F6C"/>
    <w:rsid w:val="001B3932"/>
    <w:rsid w:val="001B533F"/>
    <w:rsid w:val="001B5C26"/>
    <w:rsid w:val="001C06D5"/>
    <w:rsid w:val="001C18F9"/>
    <w:rsid w:val="001C476C"/>
    <w:rsid w:val="001C57B3"/>
    <w:rsid w:val="001C585A"/>
    <w:rsid w:val="001D1867"/>
    <w:rsid w:val="001D2D67"/>
    <w:rsid w:val="001D3C45"/>
    <w:rsid w:val="001D43FB"/>
    <w:rsid w:val="001E03CD"/>
    <w:rsid w:val="001E13DE"/>
    <w:rsid w:val="001E2D19"/>
    <w:rsid w:val="001E39E9"/>
    <w:rsid w:val="001E4DE1"/>
    <w:rsid w:val="002014B0"/>
    <w:rsid w:val="002045B0"/>
    <w:rsid w:val="00206283"/>
    <w:rsid w:val="002062AB"/>
    <w:rsid w:val="00211F71"/>
    <w:rsid w:val="00213809"/>
    <w:rsid w:val="00215AB4"/>
    <w:rsid w:val="00215D8F"/>
    <w:rsid w:val="00231060"/>
    <w:rsid w:val="00231A2D"/>
    <w:rsid w:val="00235735"/>
    <w:rsid w:val="0023783D"/>
    <w:rsid w:val="0024183F"/>
    <w:rsid w:val="002427A6"/>
    <w:rsid w:val="002471EC"/>
    <w:rsid w:val="00247821"/>
    <w:rsid w:val="00247909"/>
    <w:rsid w:val="002502B1"/>
    <w:rsid w:val="00250B20"/>
    <w:rsid w:val="002518F9"/>
    <w:rsid w:val="00253A7C"/>
    <w:rsid w:val="00254AF9"/>
    <w:rsid w:val="00264499"/>
    <w:rsid w:val="0026580A"/>
    <w:rsid w:val="002668B1"/>
    <w:rsid w:val="00270D7B"/>
    <w:rsid w:val="00272DEE"/>
    <w:rsid w:val="00275C5D"/>
    <w:rsid w:val="00276271"/>
    <w:rsid w:val="002763AE"/>
    <w:rsid w:val="00276BAB"/>
    <w:rsid w:val="00280C40"/>
    <w:rsid w:val="002818EF"/>
    <w:rsid w:val="002820A8"/>
    <w:rsid w:val="00286365"/>
    <w:rsid w:val="0029472E"/>
    <w:rsid w:val="0029523E"/>
    <w:rsid w:val="00295796"/>
    <w:rsid w:val="002A1433"/>
    <w:rsid w:val="002B1CD3"/>
    <w:rsid w:val="002B2F31"/>
    <w:rsid w:val="002B5CDB"/>
    <w:rsid w:val="002B7D65"/>
    <w:rsid w:val="002D1A42"/>
    <w:rsid w:val="002D1E9F"/>
    <w:rsid w:val="002D474B"/>
    <w:rsid w:val="002D68D1"/>
    <w:rsid w:val="002E3959"/>
    <w:rsid w:val="002E4A1D"/>
    <w:rsid w:val="002E5532"/>
    <w:rsid w:val="002E7059"/>
    <w:rsid w:val="002F1F8C"/>
    <w:rsid w:val="002F3948"/>
    <w:rsid w:val="002F7752"/>
    <w:rsid w:val="00300B63"/>
    <w:rsid w:val="00302012"/>
    <w:rsid w:val="00303F89"/>
    <w:rsid w:val="00306A72"/>
    <w:rsid w:val="00307FAA"/>
    <w:rsid w:val="003110F0"/>
    <w:rsid w:val="0032182C"/>
    <w:rsid w:val="0032385C"/>
    <w:rsid w:val="0032483A"/>
    <w:rsid w:val="00324D8B"/>
    <w:rsid w:val="003253F8"/>
    <w:rsid w:val="00333A03"/>
    <w:rsid w:val="00333FE6"/>
    <w:rsid w:val="00334334"/>
    <w:rsid w:val="003420E6"/>
    <w:rsid w:val="003463C2"/>
    <w:rsid w:val="003504AE"/>
    <w:rsid w:val="00354CAC"/>
    <w:rsid w:val="003565E7"/>
    <w:rsid w:val="00357FC5"/>
    <w:rsid w:val="00361291"/>
    <w:rsid w:val="003635C3"/>
    <w:rsid w:val="0036465C"/>
    <w:rsid w:val="00364F22"/>
    <w:rsid w:val="0036576B"/>
    <w:rsid w:val="00366456"/>
    <w:rsid w:val="00370894"/>
    <w:rsid w:val="0037254B"/>
    <w:rsid w:val="00372AFE"/>
    <w:rsid w:val="00373167"/>
    <w:rsid w:val="00374540"/>
    <w:rsid w:val="00374F35"/>
    <w:rsid w:val="00375B2A"/>
    <w:rsid w:val="00377DE7"/>
    <w:rsid w:val="0038079A"/>
    <w:rsid w:val="00381C85"/>
    <w:rsid w:val="00383D24"/>
    <w:rsid w:val="0038487D"/>
    <w:rsid w:val="003862D9"/>
    <w:rsid w:val="0039092C"/>
    <w:rsid w:val="00392BA9"/>
    <w:rsid w:val="0039355E"/>
    <w:rsid w:val="003966EC"/>
    <w:rsid w:val="003A020C"/>
    <w:rsid w:val="003A415A"/>
    <w:rsid w:val="003A5132"/>
    <w:rsid w:val="003B7916"/>
    <w:rsid w:val="003B7FF6"/>
    <w:rsid w:val="003C03C3"/>
    <w:rsid w:val="003C146C"/>
    <w:rsid w:val="003C1940"/>
    <w:rsid w:val="003C22C5"/>
    <w:rsid w:val="003C27CD"/>
    <w:rsid w:val="003C2D02"/>
    <w:rsid w:val="003D27CB"/>
    <w:rsid w:val="003E12DC"/>
    <w:rsid w:val="003E2632"/>
    <w:rsid w:val="003E26AB"/>
    <w:rsid w:val="003E3D3C"/>
    <w:rsid w:val="003E3FEF"/>
    <w:rsid w:val="003E64EA"/>
    <w:rsid w:val="003E7394"/>
    <w:rsid w:val="003E7EA8"/>
    <w:rsid w:val="003F1044"/>
    <w:rsid w:val="003F305B"/>
    <w:rsid w:val="003F4987"/>
    <w:rsid w:val="003F7D50"/>
    <w:rsid w:val="003F7DA8"/>
    <w:rsid w:val="00403736"/>
    <w:rsid w:val="00404C1B"/>
    <w:rsid w:val="00404C8E"/>
    <w:rsid w:val="004071AE"/>
    <w:rsid w:val="00410EB2"/>
    <w:rsid w:val="00432883"/>
    <w:rsid w:val="00433914"/>
    <w:rsid w:val="004342BA"/>
    <w:rsid w:val="004404DC"/>
    <w:rsid w:val="00444569"/>
    <w:rsid w:val="0044544A"/>
    <w:rsid w:val="00446868"/>
    <w:rsid w:val="004503BA"/>
    <w:rsid w:val="004511B7"/>
    <w:rsid w:val="0045191A"/>
    <w:rsid w:val="004549AB"/>
    <w:rsid w:val="00455D8F"/>
    <w:rsid w:val="00461AE0"/>
    <w:rsid w:val="00463890"/>
    <w:rsid w:val="00463DA6"/>
    <w:rsid w:val="00464D39"/>
    <w:rsid w:val="0046699D"/>
    <w:rsid w:val="0046716D"/>
    <w:rsid w:val="00470EDC"/>
    <w:rsid w:val="00471ABC"/>
    <w:rsid w:val="00475BBB"/>
    <w:rsid w:val="004804F5"/>
    <w:rsid w:val="00480BB7"/>
    <w:rsid w:val="004815D3"/>
    <w:rsid w:val="00485847"/>
    <w:rsid w:val="00487785"/>
    <w:rsid w:val="004905F8"/>
    <w:rsid w:val="00490F87"/>
    <w:rsid w:val="0049445E"/>
    <w:rsid w:val="00496DC1"/>
    <w:rsid w:val="004A1A12"/>
    <w:rsid w:val="004A3D4F"/>
    <w:rsid w:val="004A3FAA"/>
    <w:rsid w:val="004A4685"/>
    <w:rsid w:val="004A78E6"/>
    <w:rsid w:val="004B0D36"/>
    <w:rsid w:val="004B2E8D"/>
    <w:rsid w:val="004B5A93"/>
    <w:rsid w:val="004B7DFF"/>
    <w:rsid w:val="004C15BE"/>
    <w:rsid w:val="004C18F9"/>
    <w:rsid w:val="004C7377"/>
    <w:rsid w:val="004D0FF4"/>
    <w:rsid w:val="004D1190"/>
    <w:rsid w:val="004D4E43"/>
    <w:rsid w:val="004D5A2D"/>
    <w:rsid w:val="004E7BCF"/>
    <w:rsid w:val="004F0DE3"/>
    <w:rsid w:val="004F2C10"/>
    <w:rsid w:val="004F30DC"/>
    <w:rsid w:val="004F33FE"/>
    <w:rsid w:val="004F505C"/>
    <w:rsid w:val="005012FF"/>
    <w:rsid w:val="00502DF0"/>
    <w:rsid w:val="0050369A"/>
    <w:rsid w:val="00507AA1"/>
    <w:rsid w:val="00507F67"/>
    <w:rsid w:val="005136B3"/>
    <w:rsid w:val="005159E8"/>
    <w:rsid w:val="00516340"/>
    <w:rsid w:val="00517BC6"/>
    <w:rsid w:val="0052346F"/>
    <w:rsid w:val="00527089"/>
    <w:rsid w:val="0052797A"/>
    <w:rsid w:val="005306FB"/>
    <w:rsid w:val="00530AAF"/>
    <w:rsid w:val="00532718"/>
    <w:rsid w:val="0053287B"/>
    <w:rsid w:val="0053417F"/>
    <w:rsid w:val="005416FC"/>
    <w:rsid w:val="005458FF"/>
    <w:rsid w:val="00546EDE"/>
    <w:rsid w:val="0055157D"/>
    <w:rsid w:val="00551871"/>
    <w:rsid w:val="00551A15"/>
    <w:rsid w:val="00551A45"/>
    <w:rsid w:val="00552530"/>
    <w:rsid w:val="00552CB8"/>
    <w:rsid w:val="00557DBC"/>
    <w:rsid w:val="00564ACA"/>
    <w:rsid w:val="005658CA"/>
    <w:rsid w:val="005664AB"/>
    <w:rsid w:val="0057021B"/>
    <w:rsid w:val="00571105"/>
    <w:rsid w:val="00571A5E"/>
    <w:rsid w:val="0057334D"/>
    <w:rsid w:val="00573626"/>
    <w:rsid w:val="00575896"/>
    <w:rsid w:val="00583A78"/>
    <w:rsid w:val="00585EDF"/>
    <w:rsid w:val="00586179"/>
    <w:rsid w:val="00586392"/>
    <w:rsid w:val="005868BE"/>
    <w:rsid w:val="0059115E"/>
    <w:rsid w:val="0059119E"/>
    <w:rsid w:val="00591339"/>
    <w:rsid w:val="00591AAC"/>
    <w:rsid w:val="00592E07"/>
    <w:rsid w:val="00593E27"/>
    <w:rsid w:val="005A72B9"/>
    <w:rsid w:val="005B001B"/>
    <w:rsid w:val="005B003A"/>
    <w:rsid w:val="005B07D9"/>
    <w:rsid w:val="005B298E"/>
    <w:rsid w:val="005B2E1A"/>
    <w:rsid w:val="005B4AC9"/>
    <w:rsid w:val="005C07EE"/>
    <w:rsid w:val="005C3210"/>
    <w:rsid w:val="005C3EDC"/>
    <w:rsid w:val="005C53FB"/>
    <w:rsid w:val="005C6C4F"/>
    <w:rsid w:val="005D5659"/>
    <w:rsid w:val="005E1BF7"/>
    <w:rsid w:val="005E3C67"/>
    <w:rsid w:val="005F7DB9"/>
    <w:rsid w:val="005F7F66"/>
    <w:rsid w:val="0060017C"/>
    <w:rsid w:val="006003A6"/>
    <w:rsid w:val="00600966"/>
    <w:rsid w:val="00603E5D"/>
    <w:rsid w:val="00604ACE"/>
    <w:rsid w:val="006054B7"/>
    <w:rsid w:val="00612F6D"/>
    <w:rsid w:val="00612FAF"/>
    <w:rsid w:val="00613A01"/>
    <w:rsid w:val="00615F0C"/>
    <w:rsid w:val="00624923"/>
    <w:rsid w:val="00624D5F"/>
    <w:rsid w:val="00625CF6"/>
    <w:rsid w:val="00625E8B"/>
    <w:rsid w:val="0063008D"/>
    <w:rsid w:val="00630113"/>
    <w:rsid w:val="00630C59"/>
    <w:rsid w:val="00632DD8"/>
    <w:rsid w:val="0063544A"/>
    <w:rsid w:val="00637DF0"/>
    <w:rsid w:val="006427FF"/>
    <w:rsid w:val="00644DDF"/>
    <w:rsid w:val="00646F70"/>
    <w:rsid w:val="00654896"/>
    <w:rsid w:val="00654D4E"/>
    <w:rsid w:val="00657CCD"/>
    <w:rsid w:val="00660A4A"/>
    <w:rsid w:val="00663496"/>
    <w:rsid w:val="00664931"/>
    <w:rsid w:val="00665391"/>
    <w:rsid w:val="00665C0E"/>
    <w:rsid w:val="00667B4C"/>
    <w:rsid w:val="00670EDC"/>
    <w:rsid w:val="006718D2"/>
    <w:rsid w:val="0068048E"/>
    <w:rsid w:val="006806E3"/>
    <w:rsid w:val="00681044"/>
    <w:rsid w:val="00681E6C"/>
    <w:rsid w:val="00682A92"/>
    <w:rsid w:val="006832BA"/>
    <w:rsid w:val="00687854"/>
    <w:rsid w:val="00692A91"/>
    <w:rsid w:val="0069433F"/>
    <w:rsid w:val="00694892"/>
    <w:rsid w:val="006955BD"/>
    <w:rsid w:val="006A1BB1"/>
    <w:rsid w:val="006A3BDF"/>
    <w:rsid w:val="006B1D3D"/>
    <w:rsid w:val="006B3F27"/>
    <w:rsid w:val="006B457B"/>
    <w:rsid w:val="006B4878"/>
    <w:rsid w:val="006C10C3"/>
    <w:rsid w:val="006C1352"/>
    <w:rsid w:val="006C1CE2"/>
    <w:rsid w:val="006C48A5"/>
    <w:rsid w:val="006C6FCA"/>
    <w:rsid w:val="006C7E83"/>
    <w:rsid w:val="006D10C2"/>
    <w:rsid w:val="006D110A"/>
    <w:rsid w:val="006D11ED"/>
    <w:rsid w:val="006D2295"/>
    <w:rsid w:val="006D3E62"/>
    <w:rsid w:val="006D44A0"/>
    <w:rsid w:val="006D5D03"/>
    <w:rsid w:val="006E2FD4"/>
    <w:rsid w:val="006E7150"/>
    <w:rsid w:val="006F1FEF"/>
    <w:rsid w:val="006F61D8"/>
    <w:rsid w:val="006F785A"/>
    <w:rsid w:val="00700972"/>
    <w:rsid w:val="007170D6"/>
    <w:rsid w:val="00723711"/>
    <w:rsid w:val="00724167"/>
    <w:rsid w:val="00724E0F"/>
    <w:rsid w:val="007340B4"/>
    <w:rsid w:val="00735D71"/>
    <w:rsid w:val="007372FB"/>
    <w:rsid w:val="00737BEA"/>
    <w:rsid w:val="00745245"/>
    <w:rsid w:val="0074534D"/>
    <w:rsid w:val="0074686E"/>
    <w:rsid w:val="00747090"/>
    <w:rsid w:val="00747705"/>
    <w:rsid w:val="00751C93"/>
    <w:rsid w:val="007543EA"/>
    <w:rsid w:val="0076156E"/>
    <w:rsid w:val="00767E2A"/>
    <w:rsid w:val="007729C2"/>
    <w:rsid w:val="00773FA1"/>
    <w:rsid w:val="0078011D"/>
    <w:rsid w:val="007836F4"/>
    <w:rsid w:val="0078420E"/>
    <w:rsid w:val="00785CF6"/>
    <w:rsid w:val="00787323"/>
    <w:rsid w:val="00790B68"/>
    <w:rsid w:val="00792B90"/>
    <w:rsid w:val="00792F24"/>
    <w:rsid w:val="007B1F1B"/>
    <w:rsid w:val="007C27A4"/>
    <w:rsid w:val="007C2B44"/>
    <w:rsid w:val="007C4464"/>
    <w:rsid w:val="007C52B7"/>
    <w:rsid w:val="007C5901"/>
    <w:rsid w:val="007E67B4"/>
    <w:rsid w:val="007F319D"/>
    <w:rsid w:val="007F4131"/>
    <w:rsid w:val="007F60BB"/>
    <w:rsid w:val="00802CB8"/>
    <w:rsid w:val="00803F55"/>
    <w:rsid w:val="00805568"/>
    <w:rsid w:val="00806030"/>
    <w:rsid w:val="00807950"/>
    <w:rsid w:val="00810D48"/>
    <w:rsid w:val="00814D73"/>
    <w:rsid w:val="008175EA"/>
    <w:rsid w:val="008200D3"/>
    <w:rsid w:val="0082140F"/>
    <w:rsid w:val="008228D4"/>
    <w:rsid w:val="00825CBA"/>
    <w:rsid w:val="008260EC"/>
    <w:rsid w:val="00826E51"/>
    <w:rsid w:val="00827125"/>
    <w:rsid w:val="00830664"/>
    <w:rsid w:val="00831249"/>
    <w:rsid w:val="00833636"/>
    <w:rsid w:val="00833923"/>
    <w:rsid w:val="00834283"/>
    <w:rsid w:val="008362C2"/>
    <w:rsid w:val="00837434"/>
    <w:rsid w:val="008377B4"/>
    <w:rsid w:val="0084595F"/>
    <w:rsid w:val="00846D1A"/>
    <w:rsid w:val="00847F3C"/>
    <w:rsid w:val="00852200"/>
    <w:rsid w:val="00855AAB"/>
    <w:rsid w:val="00860B2F"/>
    <w:rsid w:val="00865EED"/>
    <w:rsid w:val="00871214"/>
    <w:rsid w:val="0087778D"/>
    <w:rsid w:val="00877846"/>
    <w:rsid w:val="00883406"/>
    <w:rsid w:val="00883CD6"/>
    <w:rsid w:val="0088506B"/>
    <w:rsid w:val="00894E44"/>
    <w:rsid w:val="008A003F"/>
    <w:rsid w:val="008A1C7F"/>
    <w:rsid w:val="008A5A03"/>
    <w:rsid w:val="008B6322"/>
    <w:rsid w:val="008C23CE"/>
    <w:rsid w:val="008C318B"/>
    <w:rsid w:val="008C39DA"/>
    <w:rsid w:val="008C6353"/>
    <w:rsid w:val="008C6B73"/>
    <w:rsid w:val="008D2AED"/>
    <w:rsid w:val="008D3A57"/>
    <w:rsid w:val="008D4BDA"/>
    <w:rsid w:val="008D4CE5"/>
    <w:rsid w:val="008D689B"/>
    <w:rsid w:val="008E0920"/>
    <w:rsid w:val="008E34B5"/>
    <w:rsid w:val="008E3598"/>
    <w:rsid w:val="008E64E8"/>
    <w:rsid w:val="008E7024"/>
    <w:rsid w:val="008F5203"/>
    <w:rsid w:val="00900691"/>
    <w:rsid w:val="009031CE"/>
    <w:rsid w:val="0090493A"/>
    <w:rsid w:val="00914567"/>
    <w:rsid w:val="009154FB"/>
    <w:rsid w:val="00916D08"/>
    <w:rsid w:val="009219FE"/>
    <w:rsid w:val="00921CDB"/>
    <w:rsid w:val="009238BD"/>
    <w:rsid w:val="009249E9"/>
    <w:rsid w:val="009262E2"/>
    <w:rsid w:val="009276AA"/>
    <w:rsid w:val="00933787"/>
    <w:rsid w:val="00944D2E"/>
    <w:rsid w:val="009508E0"/>
    <w:rsid w:val="00951327"/>
    <w:rsid w:val="009531D6"/>
    <w:rsid w:val="00954CE3"/>
    <w:rsid w:val="00955809"/>
    <w:rsid w:val="00962A52"/>
    <w:rsid w:val="00964138"/>
    <w:rsid w:val="0096532E"/>
    <w:rsid w:val="00965562"/>
    <w:rsid w:val="0096636F"/>
    <w:rsid w:val="009673B0"/>
    <w:rsid w:val="009728B1"/>
    <w:rsid w:val="0098092A"/>
    <w:rsid w:val="00982AAB"/>
    <w:rsid w:val="009837CE"/>
    <w:rsid w:val="00985084"/>
    <w:rsid w:val="00986652"/>
    <w:rsid w:val="00986C67"/>
    <w:rsid w:val="009872AE"/>
    <w:rsid w:val="00987806"/>
    <w:rsid w:val="00991F52"/>
    <w:rsid w:val="009A3A2C"/>
    <w:rsid w:val="009A3D1F"/>
    <w:rsid w:val="009A4219"/>
    <w:rsid w:val="009A76F7"/>
    <w:rsid w:val="009A7F0A"/>
    <w:rsid w:val="009B36B4"/>
    <w:rsid w:val="009B3FC9"/>
    <w:rsid w:val="009B7B47"/>
    <w:rsid w:val="009C0879"/>
    <w:rsid w:val="009C2905"/>
    <w:rsid w:val="009C3E9B"/>
    <w:rsid w:val="009C4153"/>
    <w:rsid w:val="009C45E1"/>
    <w:rsid w:val="009C5C46"/>
    <w:rsid w:val="009D0AD1"/>
    <w:rsid w:val="009D1D67"/>
    <w:rsid w:val="009D238C"/>
    <w:rsid w:val="009D25DC"/>
    <w:rsid w:val="009D4857"/>
    <w:rsid w:val="009D60D6"/>
    <w:rsid w:val="009E1CB6"/>
    <w:rsid w:val="009E2C51"/>
    <w:rsid w:val="009E4078"/>
    <w:rsid w:val="009E53DA"/>
    <w:rsid w:val="009E6111"/>
    <w:rsid w:val="009E7380"/>
    <w:rsid w:val="00A00A0F"/>
    <w:rsid w:val="00A023D3"/>
    <w:rsid w:val="00A02E85"/>
    <w:rsid w:val="00A039E4"/>
    <w:rsid w:val="00A04614"/>
    <w:rsid w:val="00A063F6"/>
    <w:rsid w:val="00A1383D"/>
    <w:rsid w:val="00A13976"/>
    <w:rsid w:val="00A13D98"/>
    <w:rsid w:val="00A15E1C"/>
    <w:rsid w:val="00A235EA"/>
    <w:rsid w:val="00A3411A"/>
    <w:rsid w:val="00A35A6D"/>
    <w:rsid w:val="00A36208"/>
    <w:rsid w:val="00A36248"/>
    <w:rsid w:val="00A44701"/>
    <w:rsid w:val="00A44E67"/>
    <w:rsid w:val="00A4548B"/>
    <w:rsid w:val="00A52449"/>
    <w:rsid w:val="00A52BB4"/>
    <w:rsid w:val="00A53477"/>
    <w:rsid w:val="00A544A4"/>
    <w:rsid w:val="00A61D8D"/>
    <w:rsid w:val="00A70533"/>
    <w:rsid w:val="00A7146F"/>
    <w:rsid w:val="00A72C0B"/>
    <w:rsid w:val="00A75FBD"/>
    <w:rsid w:val="00A766B6"/>
    <w:rsid w:val="00A83FB2"/>
    <w:rsid w:val="00A85674"/>
    <w:rsid w:val="00A862F1"/>
    <w:rsid w:val="00A8749B"/>
    <w:rsid w:val="00A92CF8"/>
    <w:rsid w:val="00A951B8"/>
    <w:rsid w:val="00AA7BE0"/>
    <w:rsid w:val="00AB0036"/>
    <w:rsid w:val="00AB3C71"/>
    <w:rsid w:val="00AB4FE1"/>
    <w:rsid w:val="00AB62FE"/>
    <w:rsid w:val="00AC0582"/>
    <w:rsid w:val="00AC23D2"/>
    <w:rsid w:val="00AC44CF"/>
    <w:rsid w:val="00AC69C4"/>
    <w:rsid w:val="00AC6D17"/>
    <w:rsid w:val="00AC7AC0"/>
    <w:rsid w:val="00AD792B"/>
    <w:rsid w:val="00AE65B1"/>
    <w:rsid w:val="00AE6EB6"/>
    <w:rsid w:val="00AF2592"/>
    <w:rsid w:val="00AF2AFA"/>
    <w:rsid w:val="00AF59F5"/>
    <w:rsid w:val="00B06017"/>
    <w:rsid w:val="00B07FAC"/>
    <w:rsid w:val="00B1376C"/>
    <w:rsid w:val="00B13B48"/>
    <w:rsid w:val="00B15DE0"/>
    <w:rsid w:val="00B21543"/>
    <w:rsid w:val="00B2292C"/>
    <w:rsid w:val="00B240D1"/>
    <w:rsid w:val="00B2663D"/>
    <w:rsid w:val="00B27439"/>
    <w:rsid w:val="00B3375A"/>
    <w:rsid w:val="00B338F6"/>
    <w:rsid w:val="00B34C85"/>
    <w:rsid w:val="00B3685D"/>
    <w:rsid w:val="00B459D5"/>
    <w:rsid w:val="00B507E9"/>
    <w:rsid w:val="00B50841"/>
    <w:rsid w:val="00B52986"/>
    <w:rsid w:val="00B55FE5"/>
    <w:rsid w:val="00B573AD"/>
    <w:rsid w:val="00B61DFB"/>
    <w:rsid w:val="00B62C3D"/>
    <w:rsid w:val="00B63716"/>
    <w:rsid w:val="00B647FA"/>
    <w:rsid w:val="00B70AF3"/>
    <w:rsid w:val="00B73AEF"/>
    <w:rsid w:val="00B74BE0"/>
    <w:rsid w:val="00B77395"/>
    <w:rsid w:val="00B77718"/>
    <w:rsid w:val="00B8199B"/>
    <w:rsid w:val="00B823A4"/>
    <w:rsid w:val="00B85C05"/>
    <w:rsid w:val="00B95201"/>
    <w:rsid w:val="00BA2142"/>
    <w:rsid w:val="00BA3210"/>
    <w:rsid w:val="00BA7F8E"/>
    <w:rsid w:val="00BB3054"/>
    <w:rsid w:val="00BB321D"/>
    <w:rsid w:val="00BC28B8"/>
    <w:rsid w:val="00BC2935"/>
    <w:rsid w:val="00BD4B8B"/>
    <w:rsid w:val="00BD59D7"/>
    <w:rsid w:val="00BD6626"/>
    <w:rsid w:val="00BD7489"/>
    <w:rsid w:val="00BD769B"/>
    <w:rsid w:val="00BD7E3A"/>
    <w:rsid w:val="00BE0744"/>
    <w:rsid w:val="00BE620C"/>
    <w:rsid w:val="00BF3858"/>
    <w:rsid w:val="00BF42EB"/>
    <w:rsid w:val="00BF477A"/>
    <w:rsid w:val="00BF4919"/>
    <w:rsid w:val="00BF673A"/>
    <w:rsid w:val="00BF6D78"/>
    <w:rsid w:val="00BF72EA"/>
    <w:rsid w:val="00C00315"/>
    <w:rsid w:val="00C00F07"/>
    <w:rsid w:val="00C07E4D"/>
    <w:rsid w:val="00C107C2"/>
    <w:rsid w:val="00C12D93"/>
    <w:rsid w:val="00C17981"/>
    <w:rsid w:val="00C22709"/>
    <w:rsid w:val="00C23201"/>
    <w:rsid w:val="00C23E8C"/>
    <w:rsid w:val="00C24503"/>
    <w:rsid w:val="00C25F06"/>
    <w:rsid w:val="00C33A0C"/>
    <w:rsid w:val="00C35645"/>
    <w:rsid w:val="00C36803"/>
    <w:rsid w:val="00C4006E"/>
    <w:rsid w:val="00C4048A"/>
    <w:rsid w:val="00C44FBC"/>
    <w:rsid w:val="00C4642A"/>
    <w:rsid w:val="00C4783A"/>
    <w:rsid w:val="00C5094C"/>
    <w:rsid w:val="00C51745"/>
    <w:rsid w:val="00C5183C"/>
    <w:rsid w:val="00C53883"/>
    <w:rsid w:val="00C54499"/>
    <w:rsid w:val="00C551FC"/>
    <w:rsid w:val="00C5720D"/>
    <w:rsid w:val="00C67BE4"/>
    <w:rsid w:val="00C7266C"/>
    <w:rsid w:val="00C743DD"/>
    <w:rsid w:val="00C744BF"/>
    <w:rsid w:val="00C805B2"/>
    <w:rsid w:val="00C903FB"/>
    <w:rsid w:val="00C90DD2"/>
    <w:rsid w:val="00C93905"/>
    <w:rsid w:val="00C9545F"/>
    <w:rsid w:val="00CB12FF"/>
    <w:rsid w:val="00CB4C63"/>
    <w:rsid w:val="00CB6964"/>
    <w:rsid w:val="00CC17CB"/>
    <w:rsid w:val="00CC24AE"/>
    <w:rsid w:val="00CC2582"/>
    <w:rsid w:val="00CC62FA"/>
    <w:rsid w:val="00CC6916"/>
    <w:rsid w:val="00CC7B56"/>
    <w:rsid w:val="00CD026A"/>
    <w:rsid w:val="00CD0DE0"/>
    <w:rsid w:val="00CD4C2E"/>
    <w:rsid w:val="00CE3938"/>
    <w:rsid w:val="00CE3C54"/>
    <w:rsid w:val="00CE4EF7"/>
    <w:rsid w:val="00CE5B91"/>
    <w:rsid w:val="00CE6A79"/>
    <w:rsid w:val="00CF0F0A"/>
    <w:rsid w:val="00CF1ABE"/>
    <w:rsid w:val="00CF1C5D"/>
    <w:rsid w:val="00CF1E7D"/>
    <w:rsid w:val="00CF228F"/>
    <w:rsid w:val="00CF59C3"/>
    <w:rsid w:val="00D01918"/>
    <w:rsid w:val="00D060DA"/>
    <w:rsid w:val="00D12AAB"/>
    <w:rsid w:val="00D13AA8"/>
    <w:rsid w:val="00D13C43"/>
    <w:rsid w:val="00D14138"/>
    <w:rsid w:val="00D1633E"/>
    <w:rsid w:val="00D2013F"/>
    <w:rsid w:val="00D212E8"/>
    <w:rsid w:val="00D2216D"/>
    <w:rsid w:val="00D265ED"/>
    <w:rsid w:val="00D33294"/>
    <w:rsid w:val="00D37FA4"/>
    <w:rsid w:val="00D413DA"/>
    <w:rsid w:val="00D4183E"/>
    <w:rsid w:val="00D4431A"/>
    <w:rsid w:val="00D46599"/>
    <w:rsid w:val="00D47E5B"/>
    <w:rsid w:val="00D52DFF"/>
    <w:rsid w:val="00D5350F"/>
    <w:rsid w:val="00D5566F"/>
    <w:rsid w:val="00D57AF7"/>
    <w:rsid w:val="00D61A36"/>
    <w:rsid w:val="00D62894"/>
    <w:rsid w:val="00D6300D"/>
    <w:rsid w:val="00D631BC"/>
    <w:rsid w:val="00D645B2"/>
    <w:rsid w:val="00D666B3"/>
    <w:rsid w:val="00D66AFA"/>
    <w:rsid w:val="00D71101"/>
    <w:rsid w:val="00D71F85"/>
    <w:rsid w:val="00D730B9"/>
    <w:rsid w:val="00D81A74"/>
    <w:rsid w:val="00D903EF"/>
    <w:rsid w:val="00D958EA"/>
    <w:rsid w:val="00DA282C"/>
    <w:rsid w:val="00DA2D7E"/>
    <w:rsid w:val="00DA46A6"/>
    <w:rsid w:val="00DA6B67"/>
    <w:rsid w:val="00DB23B9"/>
    <w:rsid w:val="00DB2542"/>
    <w:rsid w:val="00DB32BD"/>
    <w:rsid w:val="00DB4032"/>
    <w:rsid w:val="00DC19E0"/>
    <w:rsid w:val="00DC1FEA"/>
    <w:rsid w:val="00DC744D"/>
    <w:rsid w:val="00DC7FA0"/>
    <w:rsid w:val="00DD021D"/>
    <w:rsid w:val="00DD3CA4"/>
    <w:rsid w:val="00DD6E60"/>
    <w:rsid w:val="00DD71EC"/>
    <w:rsid w:val="00DE2D83"/>
    <w:rsid w:val="00DE3AA8"/>
    <w:rsid w:val="00DF3DED"/>
    <w:rsid w:val="00DF4B89"/>
    <w:rsid w:val="00DF5B57"/>
    <w:rsid w:val="00E0430C"/>
    <w:rsid w:val="00E237A2"/>
    <w:rsid w:val="00E266D1"/>
    <w:rsid w:val="00E274C5"/>
    <w:rsid w:val="00E329A8"/>
    <w:rsid w:val="00E337A2"/>
    <w:rsid w:val="00E3497A"/>
    <w:rsid w:val="00E3638E"/>
    <w:rsid w:val="00E40E49"/>
    <w:rsid w:val="00E45491"/>
    <w:rsid w:val="00E477C2"/>
    <w:rsid w:val="00E477D8"/>
    <w:rsid w:val="00E50B8C"/>
    <w:rsid w:val="00E56443"/>
    <w:rsid w:val="00E56AE2"/>
    <w:rsid w:val="00E60A46"/>
    <w:rsid w:val="00E6183B"/>
    <w:rsid w:val="00E62B3C"/>
    <w:rsid w:val="00E62EC2"/>
    <w:rsid w:val="00E63008"/>
    <w:rsid w:val="00E71A3D"/>
    <w:rsid w:val="00E71F2A"/>
    <w:rsid w:val="00E74EE8"/>
    <w:rsid w:val="00E76456"/>
    <w:rsid w:val="00E76967"/>
    <w:rsid w:val="00E7699C"/>
    <w:rsid w:val="00E8168D"/>
    <w:rsid w:val="00E834E3"/>
    <w:rsid w:val="00E84C2D"/>
    <w:rsid w:val="00E91487"/>
    <w:rsid w:val="00E932D0"/>
    <w:rsid w:val="00E9521C"/>
    <w:rsid w:val="00E95EB0"/>
    <w:rsid w:val="00E971C2"/>
    <w:rsid w:val="00EA2B1D"/>
    <w:rsid w:val="00EA4360"/>
    <w:rsid w:val="00EA5869"/>
    <w:rsid w:val="00EB0265"/>
    <w:rsid w:val="00EB0EB0"/>
    <w:rsid w:val="00EB1CCA"/>
    <w:rsid w:val="00EB2FC4"/>
    <w:rsid w:val="00EB439E"/>
    <w:rsid w:val="00EB5131"/>
    <w:rsid w:val="00EB5B14"/>
    <w:rsid w:val="00EB62E3"/>
    <w:rsid w:val="00EC2CFF"/>
    <w:rsid w:val="00EC61F6"/>
    <w:rsid w:val="00EC74EA"/>
    <w:rsid w:val="00ED3F5E"/>
    <w:rsid w:val="00ED4785"/>
    <w:rsid w:val="00EE0E01"/>
    <w:rsid w:val="00EE1788"/>
    <w:rsid w:val="00EF0060"/>
    <w:rsid w:val="00EF7A1F"/>
    <w:rsid w:val="00F00D46"/>
    <w:rsid w:val="00F07B12"/>
    <w:rsid w:val="00F12BDB"/>
    <w:rsid w:val="00F17485"/>
    <w:rsid w:val="00F174FF"/>
    <w:rsid w:val="00F24DB9"/>
    <w:rsid w:val="00F25452"/>
    <w:rsid w:val="00F26D22"/>
    <w:rsid w:val="00F26E83"/>
    <w:rsid w:val="00F31817"/>
    <w:rsid w:val="00F31BE8"/>
    <w:rsid w:val="00F31CAC"/>
    <w:rsid w:val="00F41261"/>
    <w:rsid w:val="00F43021"/>
    <w:rsid w:val="00F4692B"/>
    <w:rsid w:val="00F513D8"/>
    <w:rsid w:val="00F51D8D"/>
    <w:rsid w:val="00F52403"/>
    <w:rsid w:val="00F5289E"/>
    <w:rsid w:val="00F528A1"/>
    <w:rsid w:val="00F54B2A"/>
    <w:rsid w:val="00F55BDE"/>
    <w:rsid w:val="00F55FB9"/>
    <w:rsid w:val="00F609A1"/>
    <w:rsid w:val="00F62B61"/>
    <w:rsid w:val="00F65EC9"/>
    <w:rsid w:val="00F77C05"/>
    <w:rsid w:val="00F808AE"/>
    <w:rsid w:val="00F81168"/>
    <w:rsid w:val="00F816D7"/>
    <w:rsid w:val="00F82DA8"/>
    <w:rsid w:val="00F84E07"/>
    <w:rsid w:val="00F86AA8"/>
    <w:rsid w:val="00F92641"/>
    <w:rsid w:val="00F96375"/>
    <w:rsid w:val="00F96FC8"/>
    <w:rsid w:val="00FA7C3E"/>
    <w:rsid w:val="00FB3F38"/>
    <w:rsid w:val="00FB6A21"/>
    <w:rsid w:val="00FC1459"/>
    <w:rsid w:val="00FC3F42"/>
    <w:rsid w:val="00FC4A07"/>
    <w:rsid w:val="00FD00F6"/>
    <w:rsid w:val="00FE09DB"/>
    <w:rsid w:val="00FE183D"/>
    <w:rsid w:val="00FE21C9"/>
    <w:rsid w:val="00FE2E47"/>
    <w:rsid w:val="00FE5315"/>
    <w:rsid w:val="00FE677D"/>
    <w:rsid w:val="00FF147A"/>
    <w:rsid w:val="00FF234A"/>
    <w:rsid w:val="00FF524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011D"/>
  </w:style>
  <w:style w:type="paragraph" w:styleId="Cmsor2">
    <w:name w:val="heading 2"/>
    <w:basedOn w:val="Norml"/>
    <w:link w:val="Cmsor2Char"/>
    <w:uiPriority w:val="9"/>
    <w:qFormat/>
    <w:rsid w:val="007E67B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B0D36"/>
    <w:pPr>
      <w:ind w:left="720"/>
      <w:contextualSpacing/>
    </w:pPr>
  </w:style>
  <w:style w:type="character" w:customStyle="1" w:styleId="Cmsor2Char">
    <w:name w:val="Címsor 2 Char"/>
    <w:basedOn w:val="Bekezdsalapbettpusa"/>
    <w:link w:val="Cmsor2"/>
    <w:uiPriority w:val="9"/>
    <w:rsid w:val="007E67B4"/>
    <w:rPr>
      <w:rFonts w:ascii="Times New Roman" w:eastAsia="Times New Roman" w:hAnsi="Times New Roman" w:cs="Times New Roman"/>
      <w:b/>
      <w:bCs/>
      <w:sz w:val="36"/>
      <w:szCs w:val="36"/>
      <w:lang w:eastAsia="hu-HU"/>
    </w:rPr>
  </w:style>
  <w:style w:type="character" w:customStyle="1" w:styleId="postheader">
    <w:name w:val="postheader"/>
    <w:basedOn w:val="Bekezdsalapbettpusa"/>
    <w:rsid w:val="007E67B4"/>
  </w:style>
  <w:style w:type="character" w:styleId="Hiperhivatkozs">
    <w:name w:val="Hyperlink"/>
    <w:basedOn w:val="Bekezdsalapbettpusa"/>
    <w:uiPriority w:val="99"/>
    <w:semiHidden/>
    <w:unhideWhenUsed/>
    <w:rsid w:val="007E67B4"/>
    <w:rPr>
      <w:color w:val="0000FF"/>
      <w:u w:val="single"/>
    </w:rPr>
  </w:style>
  <w:style w:type="paragraph" w:styleId="lfej">
    <w:name w:val="header"/>
    <w:basedOn w:val="Norml"/>
    <w:link w:val="lfejChar"/>
    <w:uiPriority w:val="99"/>
    <w:unhideWhenUsed/>
    <w:rsid w:val="00B240D1"/>
    <w:pPr>
      <w:tabs>
        <w:tab w:val="center" w:pos="4536"/>
        <w:tab w:val="right" w:pos="9072"/>
      </w:tabs>
      <w:spacing w:after="0" w:line="240" w:lineRule="auto"/>
    </w:pPr>
  </w:style>
  <w:style w:type="character" w:customStyle="1" w:styleId="lfejChar">
    <w:name w:val="Élőfej Char"/>
    <w:basedOn w:val="Bekezdsalapbettpusa"/>
    <w:link w:val="lfej"/>
    <w:uiPriority w:val="99"/>
    <w:rsid w:val="00B240D1"/>
  </w:style>
  <w:style w:type="paragraph" w:styleId="llb">
    <w:name w:val="footer"/>
    <w:basedOn w:val="Norml"/>
    <w:link w:val="llbChar"/>
    <w:uiPriority w:val="99"/>
    <w:unhideWhenUsed/>
    <w:rsid w:val="00B240D1"/>
    <w:pPr>
      <w:tabs>
        <w:tab w:val="center" w:pos="4536"/>
        <w:tab w:val="right" w:pos="9072"/>
      </w:tabs>
      <w:spacing w:after="0" w:line="240" w:lineRule="auto"/>
    </w:pPr>
  </w:style>
  <w:style w:type="character" w:customStyle="1" w:styleId="llbChar">
    <w:name w:val="Élőláb Char"/>
    <w:basedOn w:val="Bekezdsalapbettpusa"/>
    <w:link w:val="llb"/>
    <w:uiPriority w:val="99"/>
    <w:rsid w:val="00B240D1"/>
  </w:style>
  <w:style w:type="paragraph" w:styleId="Buborkszveg">
    <w:name w:val="Balloon Text"/>
    <w:basedOn w:val="Norml"/>
    <w:link w:val="BuborkszvegChar"/>
    <w:uiPriority w:val="99"/>
    <w:semiHidden/>
    <w:unhideWhenUsed/>
    <w:rsid w:val="00B240D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4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946898">
      <w:bodyDiv w:val="1"/>
      <w:marLeft w:val="0"/>
      <w:marRight w:val="0"/>
      <w:marTop w:val="0"/>
      <w:marBottom w:val="0"/>
      <w:divBdr>
        <w:top w:val="none" w:sz="0" w:space="0" w:color="auto"/>
        <w:left w:val="none" w:sz="0" w:space="0" w:color="auto"/>
        <w:bottom w:val="none" w:sz="0" w:space="0" w:color="auto"/>
        <w:right w:val="none" w:sz="0" w:space="0" w:color="auto"/>
      </w:divBdr>
    </w:div>
    <w:div w:id="10664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rczihok.elte.hu"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54FB-33D3-42A3-AAB5-98383512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1250</Words>
  <Characters>8628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BGGYFK</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dc:creator>
  <cp:keywords/>
  <dc:description/>
  <cp:lastModifiedBy>Hegedüs Huba</cp:lastModifiedBy>
  <cp:revision>3</cp:revision>
  <dcterms:created xsi:type="dcterms:W3CDTF">2015-10-13T19:09:00Z</dcterms:created>
  <dcterms:modified xsi:type="dcterms:W3CDTF">2015-10-31T18:12:00Z</dcterms:modified>
</cp:coreProperties>
</file>