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509" w:rsidRDefault="00EF5509" w:rsidP="00144F71">
      <w:pPr>
        <w:jc w:val="center"/>
        <w:rPr>
          <w:rFonts w:eastAsia="Calibri"/>
          <w:b/>
          <w:sz w:val="32"/>
          <w:lang w:eastAsia="en-US"/>
        </w:rPr>
      </w:pPr>
      <w:r w:rsidRPr="00EF5509">
        <w:rPr>
          <w:rFonts w:eastAsia="Calibri"/>
          <w:b/>
          <w:sz w:val="32"/>
          <w:lang w:eastAsia="en-US"/>
        </w:rPr>
        <w:t>Elnökségi ülés</w:t>
      </w:r>
    </w:p>
    <w:p w:rsidR="00144F71" w:rsidRPr="00EF5509" w:rsidRDefault="00144F71" w:rsidP="00144F71">
      <w:pPr>
        <w:jc w:val="center"/>
        <w:rPr>
          <w:rFonts w:eastAsia="Calibri"/>
          <w:b/>
          <w:sz w:val="32"/>
          <w:lang w:eastAsia="en-US"/>
        </w:rPr>
      </w:pPr>
    </w:p>
    <w:p w:rsidR="00EF5509" w:rsidRPr="00EF5509" w:rsidRDefault="00EF5509" w:rsidP="00EF5509">
      <w:pPr>
        <w:jc w:val="center"/>
        <w:rPr>
          <w:rFonts w:eastAsia="Calibri"/>
          <w:sz w:val="28"/>
          <w:lang w:eastAsia="en-US"/>
        </w:rPr>
      </w:pPr>
      <w:r w:rsidRPr="00EF5509">
        <w:rPr>
          <w:rFonts w:eastAsia="Calibri"/>
          <w:sz w:val="28"/>
          <w:lang w:eastAsia="en-US"/>
        </w:rPr>
        <w:t>ELTE BGGyK HÖK</w:t>
      </w:r>
    </w:p>
    <w:p w:rsidR="00EF5509" w:rsidRPr="00EF5509" w:rsidRDefault="00EF5509" w:rsidP="00EF5509">
      <w:pPr>
        <w:jc w:val="center"/>
        <w:rPr>
          <w:rFonts w:eastAsia="Calibri"/>
          <w:sz w:val="28"/>
          <w:lang w:eastAsia="en-US"/>
        </w:rPr>
      </w:pPr>
      <w:r w:rsidRPr="00EF5509">
        <w:rPr>
          <w:rFonts w:eastAsia="Calibri"/>
          <w:sz w:val="28"/>
          <w:lang w:eastAsia="en-US"/>
        </w:rPr>
        <w:t>1097 Budapest, Ecseri út 3. A/61 Hallgatói iroda</w:t>
      </w:r>
    </w:p>
    <w:p w:rsidR="00EF5509" w:rsidRPr="00EF5509" w:rsidRDefault="00EF5509" w:rsidP="00EF5509">
      <w:pPr>
        <w:jc w:val="center"/>
        <w:rPr>
          <w:rFonts w:eastAsia="Calibri"/>
          <w:sz w:val="28"/>
          <w:lang w:eastAsia="en-US"/>
        </w:rPr>
      </w:pPr>
      <w:r w:rsidRPr="00EF5509">
        <w:rPr>
          <w:rFonts w:eastAsia="Calibri"/>
          <w:sz w:val="28"/>
          <w:lang w:eastAsia="en-US"/>
        </w:rPr>
        <w:t xml:space="preserve">2015. </w:t>
      </w:r>
      <w:r w:rsidR="00EE6A24">
        <w:rPr>
          <w:rFonts w:eastAsia="Calibri"/>
          <w:sz w:val="28"/>
          <w:lang w:eastAsia="en-US"/>
        </w:rPr>
        <w:t xml:space="preserve">szeptember </w:t>
      </w:r>
      <w:r w:rsidR="00B761AA">
        <w:rPr>
          <w:rFonts w:eastAsia="Calibri"/>
          <w:sz w:val="28"/>
          <w:lang w:eastAsia="en-US"/>
        </w:rPr>
        <w:t>24. 14:0</w:t>
      </w:r>
      <w:r w:rsidR="00EE6A24">
        <w:rPr>
          <w:rFonts w:eastAsia="Calibri"/>
          <w:sz w:val="28"/>
          <w:lang w:eastAsia="en-US"/>
        </w:rPr>
        <w:t>0</w:t>
      </w:r>
    </w:p>
    <w:p w:rsidR="00EF5509" w:rsidRPr="00EF5509" w:rsidRDefault="00EF5509" w:rsidP="00EF5509">
      <w:pPr>
        <w:jc w:val="both"/>
        <w:rPr>
          <w:rFonts w:eastAsia="Calibri"/>
          <w:lang w:eastAsia="en-US"/>
        </w:rPr>
      </w:pPr>
    </w:p>
    <w:p w:rsidR="00EF5509" w:rsidRPr="00EF5509" w:rsidRDefault="00EF5509" w:rsidP="00853F81">
      <w:pPr>
        <w:spacing w:line="360" w:lineRule="auto"/>
        <w:jc w:val="both"/>
        <w:rPr>
          <w:rFonts w:eastAsia="Calibri"/>
          <w:lang w:eastAsia="en-US"/>
        </w:rPr>
      </w:pPr>
      <w:r w:rsidRPr="00EF5509">
        <w:rPr>
          <w:rFonts w:eastAsia="Calibri"/>
          <w:lang w:eastAsia="en-US"/>
        </w:rPr>
        <w:t>Jelenlévők</w:t>
      </w:r>
      <w:r w:rsidR="006478B0">
        <w:rPr>
          <w:rFonts w:eastAsia="Calibri"/>
          <w:lang w:eastAsia="en-US"/>
        </w:rPr>
        <w:t xml:space="preserve">: 12 </w:t>
      </w:r>
      <w:bookmarkStart w:id="0" w:name="_GoBack"/>
      <w:bookmarkEnd w:id="0"/>
      <w:r w:rsidRPr="00EF5509">
        <w:rPr>
          <w:rFonts w:eastAsia="Calibri"/>
          <w:lang w:eastAsia="en-US"/>
        </w:rPr>
        <w:t>fő</w:t>
      </w:r>
    </w:p>
    <w:p w:rsidR="00EF5509" w:rsidRPr="00EF5509" w:rsidRDefault="00EF5509" w:rsidP="00853F81">
      <w:pPr>
        <w:spacing w:line="360" w:lineRule="auto"/>
        <w:jc w:val="both"/>
        <w:rPr>
          <w:rFonts w:eastAsia="Calibri"/>
          <w:lang w:eastAsia="en-US"/>
        </w:rPr>
      </w:pPr>
      <w:r w:rsidRPr="00EF5509">
        <w:rPr>
          <w:rFonts w:eastAsia="Calibri"/>
          <w:lang w:eastAsia="en-US"/>
        </w:rPr>
        <w:t xml:space="preserve">Mandátummal rendelkezik: </w:t>
      </w:r>
      <w:r w:rsidR="00B761AA">
        <w:rPr>
          <w:rFonts w:eastAsia="Calibri"/>
          <w:lang w:eastAsia="en-US"/>
        </w:rPr>
        <w:t>7</w:t>
      </w:r>
      <w:r w:rsidR="00F8108D">
        <w:rPr>
          <w:rFonts w:eastAsia="Calibri"/>
          <w:lang w:eastAsia="en-US"/>
        </w:rPr>
        <w:t xml:space="preserve"> fő</w:t>
      </w:r>
    </w:p>
    <w:p w:rsidR="00EF5509" w:rsidRDefault="00EF5509" w:rsidP="00853F81">
      <w:pPr>
        <w:spacing w:line="360" w:lineRule="auto"/>
        <w:jc w:val="both"/>
        <w:rPr>
          <w:rFonts w:eastAsia="Calibri"/>
          <w:lang w:eastAsia="en-US"/>
        </w:rPr>
      </w:pPr>
      <w:r w:rsidRPr="00EF5509">
        <w:rPr>
          <w:rFonts w:eastAsia="Calibri"/>
          <w:lang w:eastAsia="en-US"/>
        </w:rPr>
        <w:t>Az Elle</w:t>
      </w:r>
      <w:r>
        <w:rPr>
          <w:rFonts w:eastAsia="Calibri"/>
          <w:lang w:eastAsia="en-US"/>
        </w:rPr>
        <w:t xml:space="preserve">nőrző Bizottság képviseletében: </w:t>
      </w:r>
      <w:r w:rsidR="00B761AA">
        <w:rPr>
          <w:rFonts w:eastAsia="Calibri"/>
          <w:lang w:eastAsia="en-US"/>
        </w:rPr>
        <w:t>Varga Fanni</w:t>
      </w:r>
    </w:p>
    <w:p w:rsidR="00EF5509" w:rsidRPr="00EF5509" w:rsidRDefault="00EF5509" w:rsidP="00853F81">
      <w:pPr>
        <w:spacing w:line="360" w:lineRule="auto"/>
        <w:jc w:val="both"/>
        <w:rPr>
          <w:rFonts w:eastAsia="Calibri"/>
          <w:lang w:eastAsia="en-US"/>
        </w:rPr>
      </w:pPr>
      <w:r w:rsidRPr="00EF5509">
        <w:rPr>
          <w:rFonts w:eastAsia="Calibri"/>
          <w:lang w:eastAsia="en-US"/>
        </w:rPr>
        <w:t>Az EB megállapította, hogy az ülés határozatképes.</w:t>
      </w:r>
    </w:p>
    <w:p w:rsidR="00EF5509" w:rsidRDefault="00EF5509" w:rsidP="00853F81">
      <w:pPr>
        <w:spacing w:line="360" w:lineRule="auto"/>
        <w:jc w:val="both"/>
        <w:rPr>
          <w:rFonts w:eastAsia="Calibri"/>
          <w:lang w:eastAsia="en-US"/>
        </w:rPr>
      </w:pPr>
      <w:r w:rsidRPr="00EF5509">
        <w:rPr>
          <w:rFonts w:eastAsia="Calibri"/>
          <w:lang w:eastAsia="en-US"/>
        </w:rPr>
        <w:t xml:space="preserve">Jegyzőkönyvvezető: </w:t>
      </w:r>
      <w:r w:rsidR="00B761AA">
        <w:rPr>
          <w:rFonts w:eastAsia="Calibri"/>
          <w:lang w:eastAsia="en-US"/>
        </w:rPr>
        <w:t>Varga Fanni</w:t>
      </w:r>
    </w:p>
    <w:p w:rsidR="00EE6A24" w:rsidRDefault="00EE6A24" w:rsidP="00853F81">
      <w:pPr>
        <w:spacing w:line="360" w:lineRule="auto"/>
        <w:jc w:val="both"/>
        <w:rPr>
          <w:rFonts w:eastAsia="Calibri"/>
          <w:lang w:eastAsia="en-US"/>
        </w:rPr>
      </w:pPr>
    </w:p>
    <w:p w:rsidR="00EE6A24" w:rsidRPr="00144F71" w:rsidRDefault="00EE6A24" w:rsidP="00853F81">
      <w:pPr>
        <w:spacing w:after="200" w:line="360" w:lineRule="auto"/>
        <w:contextualSpacing/>
        <w:jc w:val="both"/>
      </w:pPr>
      <w:r>
        <w:t>Márkus Mariann</w:t>
      </w:r>
      <w:r w:rsidRPr="00EF5509">
        <w:t xml:space="preserve"> az ülést </w:t>
      </w:r>
      <w:r w:rsidR="00F8108D">
        <w:t>1</w:t>
      </w:r>
      <w:r w:rsidR="00B761AA">
        <w:t xml:space="preserve">4 órakor </w:t>
      </w:r>
      <w:r>
        <w:t>megnyitja.</w:t>
      </w:r>
      <w:r w:rsidR="00144F71">
        <w:rPr>
          <w:rFonts w:eastAsia="Calibri"/>
          <w:lang w:eastAsia="en-US"/>
        </w:rPr>
        <w:t xml:space="preserve"> </w:t>
      </w:r>
      <w:r w:rsidR="00EF5509" w:rsidRPr="00EF5509">
        <w:rPr>
          <w:rFonts w:eastAsia="Calibri"/>
          <w:lang w:eastAsia="en-US"/>
        </w:rPr>
        <w:t>A napirend előzete</w:t>
      </w:r>
      <w:r>
        <w:rPr>
          <w:rFonts w:eastAsia="Calibri"/>
          <w:lang w:eastAsia="en-US"/>
        </w:rPr>
        <w:t xml:space="preserve">sen kiküldésre került, </w:t>
      </w:r>
      <w:r w:rsidR="00B761AA">
        <w:rPr>
          <w:rFonts w:eastAsia="Calibri"/>
          <w:lang w:eastAsia="en-US"/>
        </w:rPr>
        <w:t>melynek sorrendjében Rózsás Eszter módosítást javasol, a Kitárt Ajtók Ünnepe kerül első napirendi pontként megvitatásra</w:t>
      </w:r>
      <w:r w:rsidR="00EF5509" w:rsidRPr="00EF5509">
        <w:rPr>
          <w:rFonts w:eastAsia="Calibri"/>
          <w:lang w:eastAsia="en-US"/>
        </w:rPr>
        <w:t>.</w:t>
      </w:r>
      <w:r w:rsidR="00B761AA">
        <w:rPr>
          <w:rFonts w:eastAsia="Calibri"/>
          <w:lang w:eastAsia="en-US"/>
        </w:rPr>
        <w:t xml:space="preserve"> Az elnökség </w:t>
      </w:r>
      <w:r w:rsidR="007A086B">
        <w:rPr>
          <w:rFonts w:eastAsia="Calibri"/>
          <w:lang w:eastAsia="en-US"/>
        </w:rPr>
        <w:t>egyhangúlag</w:t>
      </w:r>
      <w:r w:rsidR="00B761AA">
        <w:rPr>
          <w:rFonts w:eastAsia="Calibri"/>
          <w:lang w:eastAsia="en-US"/>
        </w:rPr>
        <w:t xml:space="preserve"> elfogadja a napirendet.</w:t>
      </w:r>
    </w:p>
    <w:p w:rsidR="00EF5509" w:rsidRPr="00EF5509" w:rsidRDefault="00EF5509" w:rsidP="00853F81">
      <w:pPr>
        <w:shd w:val="clear" w:color="auto" w:fill="FFFFFF"/>
        <w:spacing w:line="360" w:lineRule="auto"/>
        <w:jc w:val="both"/>
      </w:pPr>
    </w:p>
    <w:p w:rsidR="00EF5509" w:rsidRPr="00EF5509" w:rsidRDefault="00EF5509" w:rsidP="00853F81">
      <w:pPr>
        <w:shd w:val="clear" w:color="auto" w:fill="FFFFFF"/>
        <w:spacing w:line="360" w:lineRule="auto"/>
        <w:jc w:val="both"/>
        <w:rPr>
          <w:b/>
        </w:rPr>
      </w:pPr>
      <w:r w:rsidRPr="00EF5509">
        <w:rPr>
          <w:b/>
        </w:rPr>
        <w:t xml:space="preserve">Napirend: </w:t>
      </w:r>
    </w:p>
    <w:p w:rsidR="00EF5509" w:rsidRPr="00BE34EB" w:rsidRDefault="00B761AA" w:rsidP="00853F81">
      <w:pPr>
        <w:numPr>
          <w:ilvl w:val="0"/>
          <w:numId w:val="3"/>
        </w:numPr>
        <w:spacing w:after="200" w:line="360" w:lineRule="auto"/>
        <w:contextualSpacing/>
        <w:jc w:val="both"/>
        <w:rPr>
          <w:sz w:val="28"/>
        </w:rPr>
      </w:pPr>
      <w:r>
        <w:rPr>
          <w:rFonts w:eastAsia="Calibri"/>
          <w:szCs w:val="22"/>
          <w:lang w:eastAsia="en-US"/>
        </w:rPr>
        <w:t>Kitárt Ajtók Ünnepe</w:t>
      </w:r>
    </w:p>
    <w:p w:rsidR="00EE6A24" w:rsidRPr="00EE6A24" w:rsidRDefault="00B761AA" w:rsidP="00853F81">
      <w:pPr>
        <w:numPr>
          <w:ilvl w:val="0"/>
          <w:numId w:val="3"/>
        </w:numPr>
        <w:spacing w:after="200" w:line="360" w:lineRule="auto"/>
        <w:contextualSpacing/>
        <w:jc w:val="both"/>
      </w:pPr>
      <w:r>
        <w:t>Beszámolók</w:t>
      </w:r>
    </w:p>
    <w:p w:rsidR="00EE6A24" w:rsidRPr="00EE6A24" w:rsidRDefault="00B761AA" w:rsidP="00853F81">
      <w:pPr>
        <w:numPr>
          <w:ilvl w:val="0"/>
          <w:numId w:val="3"/>
        </w:numPr>
        <w:spacing w:after="200" w:line="360" w:lineRule="auto"/>
        <w:contextualSpacing/>
        <w:jc w:val="both"/>
      </w:pPr>
      <w:r>
        <w:t>Aktuális teendők (KÖB, Iskolaszövetkezet, HKR kari különös módosítás)</w:t>
      </w:r>
    </w:p>
    <w:p w:rsidR="00EF5509" w:rsidRPr="00EF5509" w:rsidRDefault="00B761AA" w:rsidP="00853F81">
      <w:pPr>
        <w:numPr>
          <w:ilvl w:val="0"/>
          <w:numId w:val="3"/>
        </w:numPr>
        <w:spacing w:after="200" w:line="360" w:lineRule="auto"/>
        <w:contextualSpacing/>
        <w:jc w:val="both"/>
        <w:rPr>
          <w:sz w:val="28"/>
        </w:rPr>
      </w:pPr>
      <w:r>
        <w:t>Egyebek</w:t>
      </w:r>
      <w:r w:rsidR="00EF5509">
        <w:rPr>
          <w:sz w:val="28"/>
        </w:rPr>
        <w:br/>
      </w:r>
    </w:p>
    <w:p w:rsidR="00EF5509" w:rsidRDefault="00B761AA" w:rsidP="00853F81">
      <w:pPr>
        <w:numPr>
          <w:ilvl w:val="0"/>
          <w:numId w:val="4"/>
        </w:numPr>
        <w:spacing w:after="200" w:line="360" w:lineRule="auto"/>
        <w:contextualSpacing/>
        <w:jc w:val="both"/>
        <w:rPr>
          <w:b/>
        </w:rPr>
      </w:pPr>
      <w:r>
        <w:rPr>
          <w:b/>
        </w:rPr>
        <w:t>Kitárt Ajtók Ünnepe</w:t>
      </w:r>
    </w:p>
    <w:p w:rsidR="00B761AA" w:rsidRDefault="004713C2" w:rsidP="00853F81">
      <w:pPr>
        <w:spacing w:after="200" w:line="360" w:lineRule="auto"/>
        <w:contextualSpacing/>
        <w:jc w:val="both"/>
      </w:pPr>
      <w:r>
        <w:t xml:space="preserve">Rózsás Eszter beszámol a rendezvény szervezésének jelenlegi állásáról. </w:t>
      </w:r>
      <w:r w:rsidR="00B761AA">
        <w:t>A Kitárt Ajtók Ünnepének időpontja kitűzésre került, december 3-án lesz. Hétfőn volt Dékáni Tanács, ahol több lehetséges téma is felmerült. A Rendezvényes Bizottság elsősorban az integrációt támogatná, mint a rendezvény témája.</w:t>
      </w:r>
      <w:r>
        <w:t xml:space="preserve"> </w:t>
      </w:r>
      <w:r w:rsidR="00684967">
        <w:t xml:space="preserve">Ezen belül mind az intézményi, mind pedig a társadalmi integráció kérdése. </w:t>
      </w:r>
      <w:r>
        <w:t xml:space="preserve">A gimnáziumi osztályokat szeretnék megcélozni. Rózsás Eszter e-mailben tájékoztatta Perlusz Andreát a Bizottság által megbeszéltekről. A jövőben terveznek egy olyan bizottsági ülést is, amire meghívják Perlusz Andreát is. Az ülés nyitott, az elnökség tagjait is szeretettel várják, amennyiben részt vennének az ötletelésben. Előreláthatólag, ha valóban az integráció lesz a választott téma, akkor nem csak előadásokat szeretnének, hanem érintetteket is meghívni. A karról szeretnének oktatókat meghívni, akik </w:t>
      </w:r>
      <w:r>
        <w:lastRenderedPageBreak/>
        <w:t xml:space="preserve">előadásokat tartanának. Oktatóként gondoltak </w:t>
      </w:r>
      <w:r w:rsidR="00134720">
        <w:t xml:space="preserve">Dr. </w:t>
      </w:r>
      <w:r>
        <w:t xml:space="preserve">Bánfalvy Csabára, </w:t>
      </w:r>
      <w:r w:rsidR="00134720">
        <w:t>Dr. Regényi Enikő Máriára, Szauer Csillára, Dr. Papp Gabriellára többek között.</w:t>
      </w:r>
    </w:p>
    <w:p w:rsidR="00134720" w:rsidRDefault="00134720" w:rsidP="00853F81">
      <w:pPr>
        <w:spacing w:after="200" w:line="360" w:lineRule="auto"/>
        <w:contextualSpacing/>
        <w:jc w:val="both"/>
      </w:pPr>
      <w:r>
        <w:t>Kerekasztal beszélgetést is terveznek, amelyre szegregált intézmények vezetőit is meghívnák, hogy több oldalról is megvilágítsák az integráció témakörét. Érintettként g</w:t>
      </w:r>
      <w:r w:rsidR="006E4097">
        <w:t>ondoltak például Weisz Fannira, illetve szerzett fogyatékossággal élő személyre is.</w:t>
      </w:r>
    </w:p>
    <w:p w:rsidR="006E4097" w:rsidRDefault="00965A1A" w:rsidP="00853F81">
      <w:pPr>
        <w:spacing w:after="200" w:line="360" w:lineRule="auto"/>
        <w:contextualSpacing/>
        <w:jc w:val="both"/>
      </w:pPr>
      <w:r>
        <w:t>Schindler Petra javaslata, hogy meg lehetne hívni tipikus fejlődési diákokat, akik integráló intézményben tanulnak, ők el tudnák mondani, hogyan viszonyulnak integráltan tanuló társaikhoz.</w:t>
      </w:r>
      <w:r w:rsidR="006E4097">
        <w:t xml:space="preserve"> Rózsás Eszter ezzel kapcsolatban aggodalomként fogalmazza meg, hogy vajon egy gimnazista mennyire mer kiállni egy ilyen rendezvényen. </w:t>
      </w:r>
      <w:r w:rsidR="0060093A">
        <w:t xml:space="preserve">Felmerül egy olyan gondolat is, hogy egy korábban integráló intézményben tanuló, gyógypedagógus hallgató beszélhetne ilyen élményekről. Rózsás Eszter inkább olyan személyt szeretne meghívni, aki saját maga az érintett. </w:t>
      </w:r>
      <w:r w:rsidR="006E4097">
        <w:t>Gál Flóra szerint integráló iskolában tanító pedagógusokat is meg lehetne hívni, akik a gyógypedagógus-pedagógus munkakapcsolatról is beszélhetnének.</w:t>
      </w:r>
    </w:p>
    <w:p w:rsidR="006E4097" w:rsidRDefault="006E4097" w:rsidP="00853F81">
      <w:pPr>
        <w:spacing w:after="200" w:line="360" w:lineRule="auto"/>
        <w:contextualSpacing/>
        <w:jc w:val="both"/>
      </w:pPr>
      <w:r>
        <w:t>Márkus Mariann kérdezi az elnökséget arról, hogy van-e esetleg egyéb téma javaslatuk a KAÜ-re.</w:t>
      </w:r>
      <w:r w:rsidR="0060093A">
        <w:t xml:space="preserve"> Az elnökség az integráció témát támogatja. </w:t>
      </w:r>
    </w:p>
    <w:p w:rsidR="00B15E0C" w:rsidRPr="00B15E0C" w:rsidRDefault="00684967" w:rsidP="00853F81">
      <w:pPr>
        <w:spacing w:after="200" w:line="360" w:lineRule="auto"/>
        <w:contextualSpacing/>
        <w:jc w:val="both"/>
      </w:pPr>
      <w:r>
        <w:t>Márkus Mariann javasolja, hogy a Rendezvényes Bizottság minél előbb vegye fel a kapcsolatot civil szervezetekkel.</w:t>
      </w:r>
    </w:p>
    <w:p w:rsidR="00B15E0C" w:rsidRDefault="00E60ADC" w:rsidP="00853F81">
      <w:pPr>
        <w:numPr>
          <w:ilvl w:val="0"/>
          <w:numId w:val="4"/>
        </w:numPr>
        <w:spacing w:after="200" w:line="360" w:lineRule="auto"/>
        <w:contextualSpacing/>
        <w:jc w:val="both"/>
        <w:rPr>
          <w:b/>
        </w:rPr>
      </w:pPr>
      <w:r>
        <w:rPr>
          <w:b/>
        </w:rPr>
        <w:t>Beszámolók</w:t>
      </w:r>
    </w:p>
    <w:p w:rsidR="00B439C9" w:rsidRPr="00273C64" w:rsidRDefault="00B439C9" w:rsidP="00853F81">
      <w:pPr>
        <w:spacing w:after="200" w:line="360" w:lineRule="auto"/>
        <w:contextualSpacing/>
        <w:jc w:val="both"/>
        <w:rPr>
          <w:u w:val="single"/>
        </w:rPr>
      </w:pPr>
      <w:r w:rsidRPr="00273C64">
        <w:rPr>
          <w:u w:val="single"/>
        </w:rPr>
        <w:t>Márkus Mariann beszámolója</w:t>
      </w:r>
    </w:p>
    <w:p w:rsidR="00B15E0C" w:rsidRDefault="00273C64" w:rsidP="00853F81">
      <w:pPr>
        <w:spacing w:after="200" w:line="360" w:lineRule="auto"/>
        <w:contextualSpacing/>
        <w:jc w:val="both"/>
      </w:pPr>
      <w:r>
        <w:rPr>
          <w:i/>
        </w:rPr>
        <w:t xml:space="preserve"> </w:t>
      </w:r>
      <w:r w:rsidR="001411ED" w:rsidRPr="00273C64">
        <w:rPr>
          <w:i/>
        </w:rPr>
        <w:t>Dékáni Tanács</w:t>
      </w:r>
      <w:r w:rsidR="001411ED">
        <w:t>:</w:t>
      </w:r>
      <w:r w:rsidR="00B439C9">
        <w:t xml:space="preserve"> </w:t>
      </w:r>
      <w:r w:rsidR="00A11EE9">
        <w:t xml:space="preserve">Márkus Mariann a Dékáni Tanácson </w:t>
      </w:r>
      <w:r w:rsidR="002C4A32">
        <w:t>felterjesztette külön napirendi pontnak az órarend, illetve annak tervezésének kérdését. Márkus Mariann időközben egyeztetett az IK HÖK elnökével, illetve Orosz Gáborral, a KolHÖK elnökével, akik azt javasolták, hogy a probléma megoldására lehetne egy pályázatot kiírni informatikus hallgatóknak, akik egy tervező programot írnának. A pályázat ötletét Márkus Mariann felvetette a Dékáni Tanácson. Az a megegyezés született, hogyha nem is előre pályázás formájában, de meglehetne bízni a feladattal hallgatókat. Márkus Mariann kérte, hogy a DT jelöljön ki egy személyt, vagy egy csoportot, akik kézbe veszik</w:t>
      </w:r>
      <w:r w:rsidR="00DF56F8">
        <w:t xml:space="preserve"> az ügy koordinálását. Miksztai-</w:t>
      </w:r>
      <w:r w:rsidR="002C4A32">
        <w:t>Rét</w:t>
      </w:r>
      <w:r w:rsidR="00DF56F8">
        <w:t>h</w:t>
      </w:r>
      <w:r w:rsidR="002C4A32">
        <w:t>ey Brigitta lesz megbízva a koordinálással. Változások leghamarabb a jövő őszi órarendben várhatóak.</w:t>
      </w:r>
    </w:p>
    <w:p w:rsidR="00A2233D" w:rsidRDefault="00A2233D" w:rsidP="00853F81">
      <w:pPr>
        <w:spacing w:after="200" w:line="360" w:lineRule="auto"/>
        <w:contextualSpacing/>
        <w:jc w:val="both"/>
      </w:pPr>
      <w:r>
        <w:t xml:space="preserve"> </w:t>
      </w:r>
      <w:r w:rsidR="00157300">
        <w:t xml:space="preserve"> </w:t>
      </w:r>
      <w:r w:rsidR="001411ED" w:rsidRPr="00273C64">
        <w:rPr>
          <w:i/>
        </w:rPr>
        <w:t>OHÜB ülés</w:t>
      </w:r>
      <w:r w:rsidR="001411ED">
        <w:t xml:space="preserve">: </w:t>
      </w:r>
      <w:r>
        <w:t>Márkus Mariann részt vett OHÜB ülésen, ahol egyhangúan támogatták az Illyés Sándor Szakkollégium új igazgatójelöltjét.</w:t>
      </w:r>
      <w:r w:rsidR="00157300">
        <w:t xml:space="preserve"> Volt egy HKR módosítás, ami a már abszolvált, de diplomát nem szerzett hallgatókat érinti, akik 2006. szeptember elsejével kezdték meg jogviszonyukat. Ezen hallgatók számára 1 év áll majd rendelkezésre a diploma megszerzésre.</w:t>
      </w:r>
    </w:p>
    <w:p w:rsidR="00157300" w:rsidRDefault="00157300" w:rsidP="00853F81">
      <w:pPr>
        <w:spacing w:after="200" w:line="360" w:lineRule="auto"/>
        <w:contextualSpacing/>
        <w:jc w:val="both"/>
      </w:pPr>
      <w:r>
        <w:lastRenderedPageBreak/>
        <w:t xml:space="preserve"> </w:t>
      </w:r>
      <w:r w:rsidR="00273C64">
        <w:t xml:space="preserve"> </w:t>
      </w:r>
      <w:r w:rsidR="001411ED" w:rsidRPr="00273C64">
        <w:rPr>
          <w:i/>
        </w:rPr>
        <w:t>2015.09.15-ei EHÖK elnökségi ülés</w:t>
      </w:r>
      <w:r w:rsidR="001411ED">
        <w:t>:</w:t>
      </w:r>
      <w:r>
        <w:t xml:space="preserve"> EHÖK elnökségin közölték az ELTEfeszt dátumát, október 2-án lesz. Schindler Petra a kapcsolattartó. Egyeztetni kell</w:t>
      </w:r>
      <w:r w:rsidR="00B439C9">
        <w:t xml:space="preserve"> a kari kapcsolattartókkal</w:t>
      </w:r>
      <w:r>
        <w:t>, hogy kik lesznek a kari standokban.</w:t>
      </w:r>
    </w:p>
    <w:p w:rsidR="00B439C9" w:rsidRDefault="00B439C9" w:rsidP="00853F81">
      <w:pPr>
        <w:spacing w:after="200" w:line="360" w:lineRule="auto"/>
        <w:contextualSpacing/>
        <w:jc w:val="both"/>
      </w:pPr>
      <w:r>
        <w:t xml:space="preserve"> HÖOK Vezetőképző november 5-től 8-ig lesz. A helyszín változik, nem Siófokon lesz. </w:t>
      </w:r>
    </w:p>
    <w:p w:rsidR="00B439C9" w:rsidRDefault="00273C64" w:rsidP="00853F81">
      <w:pPr>
        <w:spacing w:after="200" w:line="360" w:lineRule="auto"/>
        <w:contextualSpacing/>
        <w:jc w:val="both"/>
      </w:pPr>
      <w:r>
        <w:rPr>
          <w:i/>
        </w:rPr>
        <w:t xml:space="preserve"> </w:t>
      </w:r>
      <w:r w:rsidR="00B439C9" w:rsidRPr="00273C64">
        <w:rPr>
          <w:i/>
        </w:rPr>
        <w:t>Egyetem Vezetői értekezlet</w:t>
      </w:r>
      <w:r w:rsidR="00B439C9">
        <w:t>: Az egyetem lép a migrációs kérdésben, migrációs kutatóközpontot hoznak létre.</w:t>
      </w:r>
    </w:p>
    <w:p w:rsidR="00157300" w:rsidRDefault="00FB1128" w:rsidP="00853F81">
      <w:pPr>
        <w:spacing w:after="200" w:line="360" w:lineRule="auto"/>
        <w:contextualSpacing/>
        <w:jc w:val="both"/>
      </w:pPr>
      <w:r>
        <w:t>Még mindig nincsenek meg az össz</w:t>
      </w:r>
      <w:r w:rsidR="001411ED">
        <w:t>egek, hogy mennyibe kerültek a g</w:t>
      </w:r>
      <w:r>
        <w:t xml:space="preserve">ólyatáborok. Reprezentációs adó miatt lehet, hogy veszélybe </w:t>
      </w:r>
      <w:r w:rsidR="001411ED">
        <w:t xml:space="preserve">kerül a gólyabálok szervezése. Mivel jelentősen megnövelte a kiadásokat, így nem tudni, mennyi pénz maradt a szervezésre. </w:t>
      </w:r>
    </w:p>
    <w:p w:rsidR="00B15E0C" w:rsidRDefault="00273C64" w:rsidP="00853F81">
      <w:pPr>
        <w:spacing w:after="200" w:line="360" w:lineRule="auto"/>
        <w:contextualSpacing/>
        <w:jc w:val="both"/>
      </w:pPr>
      <w:r>
        <w:rPr>
          <w:i/>
        </w:rPr>
        <w:t xml:space="preserve"> </w:t>
      </w:r>
      <w:r w:rsidR="001411ED" w:rsidRPr="00273C64">
        <w:rPr>
          <w:i/>
        </w:rPr>
        <w:t>2015.09.23-ai EHÖK elnökségi ülés</w:t>
      </w:r>
      <w:r w:rsidR="001411ED">
        <w:t>: Az Ellenőrző Bizottságnak mostantól az EHÖK KGY-</w:t>
      </w:r>
      <w:r>
        <w:t>e</w:t>
      </w:r>
      <w:r w:rsidR="001411ED">
        <w:t>n is be kell számolnia</w:t>
      </w:r>
      <w:r>
        <w:t xml:space="preserve"> minden részönkormányzatról. Ez valószínűleg írásbeli beszámoló lesz. Az EHÖK Alapszabály módosulni fog, október 7-én fogják megtárgyalni. </w:t>
      </w:r>
    </w:p>
    <w:p w:rsidR="00273C64" w:rsidRDefault="00273C64" w:rsidP="00853F81">
      <w:pPr>
        <w:spacing w:after="200" w:line="360" w:lineRule="auto"/>
        <w:contextualSpacing/>
        <w:jc w:val="both"/>
      </w:pPr>
      <w:r>
        <w:t>Kari diákigazolvány érvényesítés TÓK-on és a BGGyK-n lesz.</w:t>
      </w:r>
    </w:p>
    <w:p w:rsidR="00273C64" w:rsidRDefault="00273C64" w:rsidP="00853F81">
      <w:pPr>
        <w:spacing w:after="200" w:line="360" w:lineRule="auto"/>
        <w:contextualSpacing/>
        <w:jc w:val="both"/>
      </w:pPr>
      <w:r>
        <w:t>Gólyabálokkal kapcsolatban felvetődött, hogy az egyetemvezetés számára az lenne az optimális, ha minél kevesebb gólyabál lenne. Jelenlegi koncepció: BGGyK-TTK, IK-TÁTK-</w:t>
      </w:r>
      <w:r w:rsidR="00731919">
        <w:t xml:space="preserve">TÓK-BTK, PPK-BME, ÁJK (külön). Valószínűleg a 4db bálra egy cég fog pályázni. Folynak a tárgyalások. Béni Kornél már összeállította a kocepciót, igényeket. Ezekhez a bálokhoz az ELTE még hozzátenne egy további, összegyetemi farsangi rendezvényt. </w:t>
      </w:r>
    </w:p>
    <w:p w:rsidR="00EC3B28" w:rsidRDefault="00EC3B28" w:rsidP="00853F81">
      <w:pPr>
        <w:spacing w:after="200" w:line="360" w:lineRule="auto"/>
        <w:contextualSpacing/>
        <w:jc w:val="both"/>
      </w:pPr>
      <w:r w:rsidRPr="00EC3B28">
        <w:rPr>
          <w:u w:val="single"/>
        </w:rPr>
        <w:t>Rózsás Eszter beszámolója</w:t>
      </w:r>
    </w:p>
    <w:p w:rsidR="00EC3B28" w:rsidRDefault="00EC3B28" w:rsidP="00853F81">
      <w:pPr>
        <w:spacing w:after="200" w:line="360" w:lineRule="auto"/>
        <w:contextualSpacing/>
        <w:jc w:val="both"/>
      </w:pPr>
      <w:r>
        <w:t xml:space="preserve"> A héten megtörtént az első hivatalos Rendezvényes Bizottsági ülés. Az ülésen sok mindenről szó esett, leginkább a KAÜ volt hangsúlyos. Váratlan körülmények miatt úgy alakult, hogy Rózsás Eszter a Gólyahajó dekorjában tud csak részt venni. Egyeztetett Herpai Júliával, aki </w:t>
      </w:r>
      <w:r w:rsidR="00DF508A">
        <w:t>Eszter</w:t>
      </w:r>
      <w:r>
        <w:t xml:space="preserve"> helyszíni feladatait el tudja látni, azaz ellenőrzi a ruhatárat. Márkus Mariann megkéri, hogy Herpai Júlia is kísérje el őt a megbeszélésekre.</w:t>
      </w:r>
    </w:p>
    <w:p w:rsidR="00EC3B28" w:rsidRDefault="00EC3B28" w:rsidP="00853F81">
      <w:pPr>
        <w:spacing w:after="200" w:line="360" w:lineRule="auto"/>
        <w:contextualSpacing/>
        <w:jc w:val="both"/>
      </w:pPr>
      <w:r>
        <w:t xml:space="preserve">A </w:t>
      </w:r>
      <w:r w:rsidR="007D22B8">
        <w:t>TTK Választmány</w:t>
      </w:r>
      <w:r>
        <w:t xml:space="preserve"> lemondatta Nagy Gergelyt, a TTK rendezvényszervező referensét tisztségéből, így jelenleg a TTK-n nincs rendezvényes.</w:t>
      </w:r>
    </w:p>
    <w:p w:rsidR="007D22B8" w:rsidRPr="007D22B8" w:rsidRDefault="007D22B8" w:rsidP="00853F81">
      <w:pPr>
        <w:spacing w:after="200" w:line="360" w:lineRule="auto"/>
        <w:contextualSpacing/>
        <w:jc w:val="both"/>
        <w:rPr>
          <w:u w:val="single"/>
        </w:rPr>
      </w:pPr>
      <w:r w:rsidRPr="007D22B8">
        <w:rPr>
          <w:u w:val="single"/>
        </w:rPr>
        <w:t>Gál Flóra beszámolója</w:t>
      </w:r>
    </w:p>
    <w:p w:rsidR="007D22B8" w:rsidRDefault="007D22B8" w:rsidP="00853F81">
      <w:pPr>
        <w:spacing w:after="200" w:line="360" w:lineRule="auto"/>
        <w:contextualSpacing/>
        <w:jc w:val="both"/>
      </w:pPr>
      <w:r>
        <w:t xml:space="preserve">EHKB ülésen megnyugtatták a résztvevőket, hogy nincs semmi probléma az Erasmussal, le lesz adva a keret. Európát nem érinti a keveredés. Gál Flóra jelezte Losoncz Máriának, hogy nem fog tudni részt venni a Kari Tanács üléseken külföldi tartózkodása miatt. Az EHKB-val is megtörtént az egyeztetés, hogy Fazekas Bianka fogja helyettesíteni mandátumátruházóval. A mandátumátruházó nyomtatványt a meghívó kiküldése után fogják írni, Flóra scannelve küldi el. Kérdésként felmerült, hogy a </w:t>
      </w:r>
      <w:r w:rsidR="001C47AD">
        <w:t>heti elnökségi ülések esetében hogyan ruházhatja át Flóra a mandátumát. Erről Zatykó Nórát, az Ellenőrző Bizottság elnökét fogják megkérdezni.</w:t>
      </w:r>
    </w:p>
    <w:p w:rsidR="00A0198A" w:rsidRDefault="00A0198A" w:rsidP="00853F81">
      <w:pPr>
        <w:spacing w:after="200" w:line="360" w:lineRule="auto"/>
        <w:contextualSpacing/>
        <w:jc w:val="both"/>
        <w:rPr>
          <w:u w:val="single"/>
        </w:rPr>
      </w:pPr>
      <w:r w:rsidRPr="00A0198A">
        <w:rPr>
          <w:u w:val="single"/>
        </w:rPr>
        <w:lastRenderedPageBreak/>
        <w:t>Pogácsás Nóra beszámolója</w:t>
      </w:r>
    </w:p>
    <w:p w:rsidR="00A0198A" w:rsidRDefault="00A0198A" w:rsidP="00853F81">
      <w:pPr>
        <w:spacing w:after="200" w:line="360" w:lineRule="auto"/>
        <w:contextualSpacing/>
        <w:jc w:val="both"/>
      </w:pPr>
      <w:r>
        <w:t>Megtörténtek az első szerkesztői találkozók. Jelenleg 16-an vannak összesen. Kérdése az elnökség felé, hogy amennyiben szeretnének kijelölni egy tördelő-szerkesztőt, illetve egy grafikust, akkor ezt az Iskolaszövetkezeten keresztül kell-e megtenni.</w:t>
      </w:r>
    </w:p>
    <w:p w:rsidR="00A0198A" w:rsidRDefault="00A0198A" w:rsidP="00853F81">
      <w:pPr>
        <w:spacing w:after="200" w:line="360" w:lineRule="auto"/>
        <w:contextualSpacing/>
        <w:jc w:val="both"/>
      </w:pPr>
      <w:r>
        <w:t>Márkus Mariann kiegészíti az elküldött listát ezzel a két külön feladatkörrel. A kifizetés valószínűleg órabérben fog történni, 1000 Ft-os alapórabérrel számolnak.</w:t>
      </w:r>
    </w:p>
    <w:p w:rsidR="0023500C" w:rsidRDefault="0023500C" w:rsidP="00853F81">
      <w:pPr>
        <w:spacing w:after="200" w:line="360" w:lineRule="auto"/>
        <w:contextualSpacing/>
        <w:jc w:val="both"/>
      </w:pPr>
      <w:r>
        <w:t xml:space="preserve">Pogácsás Nóra részt vett ELTE Press ülésen is, ahol a főszerkesztők számára megrendezésre kerülő akadémiáról </w:t>
      </w:r>
      <w:r w:rsidR="006B09D9">
        <w:t>esett</w:t>
      </w:r>
      <w:r>
        <w:t xml:space="preserve"> szó.</w:t>
      </w:r>
    </w:p>
    <w:p w:rsidR="006B09D9" w:rsidRDefault="006B09D9" w:rsidP="00853F81">
      <w:pPr>
        <w:spacing w:after="200" w:line="360" w:lineRule="auto"/>
        <w:contextualSpacing/>
        <w:jc w:val="both"/>
      </w:pPr>
      <w:r>
        <w:t xml:space="preserve">A Bárczium online megjelenésén, annak formáján gondolkozik a szerkesztői csapat. Szeretnének egy saját weboldalt. Brucker Lajos Dánielt meg fogják keresni az ügyben. Márkus Mariann javasolja, hogy ezen az oldalon legyen egy álláshirdetés fül is. </w:t>
      </w:r>
    </w:p>
    <w:p w:rsidR="0080228C" w:rsidRDefault="00943D25" w:rsidP="00853F81">
      <w:pPr>
        <w:spacing w:after="200" w:line="360" w:lineRule="auto"/>
        <w:contextualSpacing/>
        <w:jc w:val="both"/>
      </w:pPr>
      <w:r>
        <w:rPr>
          <w:u w:val="single"/>
        </w:rPr>
        <w:t>Sztrecsko Boglárka</w:t>
      </w:r>
      <w:r w:rsidR="00A0198A" w:rsidRPr="00A0198A">
        <w:rPr>
          <w:u w:val="single"/>
        </w:rPr>
        <w:t xml:space="preserve"> beszámo</w:t>
      </w:r>
      <w:r w:rsidR="00A0198A" w:rsidRPr="00BA6A19">
        <w:rPr>
          <w:u w:val="single"/>
        </w:rPr>
        <w:t>lója</w:t>
      </w:r>
      <w:r>
        <w:t xml:space="preserve"> </w:t>
      </w:r>
    </w:p>
    <w:p w:rsidR="00A0198A" w:rsidRDefault="00B65544" w:rsidP="00853F81">
      <w:pPr>
        <w:spacing w:after="200" w:line="360" w:lineRule="auto"/>
        <w:contextualSpacing/>
        <w:jc w:val="both"/>
      </w:pPr>
      <w:r>
        <w:t xml:space="preserve">Az utolsó elnökségi óta, volt két </w:t>
      </w:r>
      <w:r w:rsidR="005D1ECC">
        <w:t>EHÖK Kommunikációs Bizottsági ülés. H</w:t>
      </w:r>
      <w:r>
        <w:t>étfőnként este fél 8-kor fog megjelenni, az ún. „</w:t>
      </w:r>
      <w:r w:rsidR="0080228C">
        <w:t xml:space="preserve">értéket képvisel, érdeket képvisel”. Mindig először a kar lesz kisorsolva, majd a 3 ember. 3 kérdés lesz: 1. Miért indultál a választásokon és mit csinálsz most (betöltött tisztség)? 2. Miért fontos a hallgatói érdekképviselet szerinted? 3. Mi az a három érték, amelyek alapján végzed a munkádat? A kisorsolt </w:t>
      </w:r>
      <w:r w:rsidR="005D1ECC">
        <w:t>személyeknek</w:t>
      </w:r>
      <w:r w:rsidR="0080228C">
        <w:t xml:space="preserve"> egy hete lesz megírni a választ a kérdésekre.</w:t>
      </w:r>
    </w:p>
    <w:p w:rsidR="005D1ECC" w:rsidRDefault="00664D45" w:rsidP="00853F81">
      <w:pPr>
        <w:spacing w:after="200" w:line="360" w:lineRule="auto"/>
        <w:contextualSpacing/>
        <w:jc w:val="both"/>
      </w:pPr>
      <w:r>
        <w:t xml:space="preserve">EHÖK-ös </w:t>
      </w:r>
      <w:r w:rsidR="005D1ECC">
        <w:t>brand kialakítása</w:t>
      </w:r>
      <w:r w:rsidR="0084339B">
        <w:t xml:space="preserve"> szintén soron következő feladat. Ezzel kapcsolatban hétfőn kiküldésre kerül egy kérdőív, amelyet HÖK</w:t>
      </w:r>
      <w:r w:rsidR="00BA6A19">
        <w:t xml:space="preserve"> tisztségviselők töltenek majd ki, seniorok, bizottsági tagok esetleg bevonhatók még a kitöltésbe. 2 hét áll majd rendelkezésre a kérdőív kitöltésére.</w:t>
      </w:r>
    </w:p>
    <w:p w:rsidR="00BA6A19" w:rsidRDefault="00BA6A19" w:rsidP="00853F81">
      <w:pPr>
        <w:spacing w:after="200" w:line="360" w:lineRule="auto"/>
        <w:contextualSpacing/>
        <w:jc w:val="both"/>
      </w:pPr>
      <w:r>
        <w:t>Szó volt a gólyabálok promóciójáról is. Mivel kevesebb gólyabál lesz, így fontos, hogy egységes legyen a promóció (pl: betűtípusok).</w:t>
      </w:r>
    </w:p>
    <w:p w:rsidR="00BA6A19" w:rsidRDefault="00BA6A19" w:rsidP="00853F81">
      <w:pPr>
        <w:spacing w:after="200" w:line="360" w:lineRule="auto"/>
        <w:contextualSpacing/>
        <w:jc w:val="both"/>
      </w:pPr>
      <w:r>
        <w:t>Lesz karácsonyi adománygyűjtés idén is, arra kértek minden részönkormányzatot, hogy lehetőleg ne szervezzenek külön adománygyűjtést, inkább az egységes ELTE-st támogassák.</w:t>
      </w:r>
    </w:p>
    <w:p w:rsidR="00BA6A19" w:rsidRDefault="00BA6A19" w:rsidP="00853F81">
      <w:pPr>
        <w:spacing w:after="200" w:line="360" w:lineRule="auto"/>
        <w:contextualSpacing/>
        <w:jc w:val="both"/>
        <w:rPr>
          <w:u w:val="single"/>
        </w:rPr>
      </w:pPr>
      <w:r>
        <w:rPr>
          <w:u w:val="single"/>
        </w:rPr>
        <w:t>Schindler Petra beszámolója</w:t>
      </w:r>
    </w:p>
    <w:p w:rsidR="00DB30F3" w:rsidRDefault="00BA6A19" w:rsidP="00853F81">
      <w:pPr>
        <w:spacing w:after="200" w:line="360" w:lineRule="auto"/>
        <w:contextualSpacing/>
        <w:jc w:val="both"/>
      </w:pPr>
      <w:r>
        <w:t>Szeptember 22-én volt EHÖK TB, ahol beszéltek a diákigazolványokról is. Valószínűleg a héten fognak ezzel kapcsolatosan információt kapni.</w:t>
      </w:r>
    </w:p>
    <w:p w:rsidR="00BA6A19" w:rsidRDefault="00BA6A19" w:rsidP="00853F81">
      <w:pPr>
        <w:spacing w:after="200" w:line="360" w:lineRule="auto"/>
        <w:contextualSpacing/>
        <w:jc w:val="both"/>
      </w:pPr>
      <w:r>
        <w:t>Az ELTEfeszt kapcsán kérté</w:t>
      </w:r>
      <w:r w:rsidR="00350F30">
        <w:t xml:space="preserve">k, hogy lehetőleg minél több </w:t>
      </w:r>
      <w:r w:rsidR="007C53BB">
        <w:t>HÖK</w:t>
      </w:r>
      <w:r w:rsidR="004B742F">
        <w:t xml:space="preserve"> tisztségviselő</w:t>
      </w:r>
      <w:r w:rsidR="00350F30">
        <w:t xml:space="preserve"> legyen ott. Petra jelenleg Dr. Regényi Enikő Máriával egyeztet arról, hogy ez hogyan lenne kivitelezhető, hiszen sokaknak gyakorlata van a pénteki napon.</w:t>
      </w:r>
      <w:r w:rsidR="004B742F">
        <w:t xml:space="preserve"> A HÖK tisztségviselők</w:t>
      </w:r>
      <w:r w:rsidR="00A57044">
        <w:t>, akik részt vesznek a rendezvényen, nem kapnak érte pénzt, mindenki más, aki jelentkezik</w:t>
      </w:r>
      <w:r w:rsidR="007C53BB">
        <w:t>, Iskolaszövetkezeten keresztül kerülnek foglalkoztatásra nettó 800 Ft-os órabérért</w:t>
      </w:r>
      <w:r w:rsidR="00A57044">
        <w:t xml:space="preserve">. 4 ember lesz a standon </w:t>
      </w:r>
      <w:r w:rsidR="00A57044">
        <w:lastRenderedPageBreak/>
        <w:t>egyszerre, összesen 10 ember fogja egymást váltogatni. A beszélgetésre szintén legalább 4 ember kéne.</w:t>
      </w:r>
    </w:p>
    <w:p w:rsidR="00A57044" w:rsidRDefault="00DB30F3" w:rsidP="00853F81">
      <w:pPr>
        <w:spacing w:after="200" w:line="360" w:lineRule="auto"/>
        <w:contextualSpacing/>
        <w:jc w:val="both"/>
      </w:pPr>
      <w:r>
        <w:t>Az egyik legfontosabb téma a HKR</w:t>
      </w:r>
      <w:r w:rsidR="00853F81">
        <w:t xml:space="preserve"> módosítás volt.</w:t>
      </w:r>
      <w:r>
        <w:t xml:space="preserve"> </w:t>
      </w:r>
      <w:r w:rsidR="00853F81">
        <w:t>A részönkormányzatok közül egyedül csak a BTK és a Bárczi küldött ki ezzel kapcsolatosan tájékoztatót a hallgatóknak. A legfontosabb változás, hogy 2 félév alatt 36 kreditet kell teljesíteni, valamint a szükségtelen tárgyfelvétel. A szükségtelen tárgyfelvétel esetén fizetendő összeget a KT-nak kell megszavaznia. Elvégzendő feladat a TO megkérdezése arról, hogy ez hány embert érint.</w:t>
      </w:r>
    </w:p>
    <w:p w:rsidR="00853F81" w:rsidRDefault="00853F81" w:rsidP="00853F81">
      <w:pPr>
        <w:spacing w:after="200" w:line="360" w:lineRule="auto"/>
        <w:contextualSpacing/>
        <w:jc w:val="both"/>
      </w:pPr>
      <w:r>
        <w:t>Hallgatói Jogorvoslati Bizottságnál sokan próbálkoztak azzal, hogy az egyetemről való elbocsátásuk ellen fellebbezzenek, azzal az indokkal, hogy nem kaptak előzetes tájékoztatást. A Neptunnak van azonban egy olyan funkciója, hogy jelzi, ha a hallgató megnyitotta korábban a levelet. Így azoknak, akik megnyitottak ilyen levelet nem is érdemes a HJB-hez fordulni ezzel.</w:t>
      </w:r>
      <w:r>
        <w:tab/>
      </w:r>
    </w:p>
    <w:p w:rsidR="00B1465D" w:rsidRDefault="00853F81" w:rsidP="00853F81">
      <w:pPr>
        <w:spacing w:after="200" w:line="360" w:lineRule="auto"/>
        <w:contextualSpacing/>
        <w:jc w:val="both"/>
      </w:pPr>
      <w:r>
        <w:t>A Párhuzamos Képzés Kompenzációjának pályázatát véleményezni kell majd, hogy van-e módosítási javaslata az elnökségnek.</w:t>
      </w:r>
      <w:r w:rsidR="00B1465D">
        <w:t xml:space="preserve"> </w:t>
      </w:r>
    </w:p>
    <w:p w:rsidR="00853F81" w:rsidRDefault="00B1465D" w:rsidP="00853F81">
      <w:pPr>
        <w:spacing w:after="200" w:line="360" w:lineRule="auto"/>
        <w:contextualSpacing/>
        <w:jc w:val="both"/>
      </w:pPr>
      <w:r>
        <w:t>További feladat, hogy kell kérnünk szakonként súlyozott átlagot.</w:t>
      </w:r>
      <w:r w:rsidR="00B2471D">
        <w:t xml:space="preserve"> Az átsorolás változtatási javaslatával kapcsolatban (3,0 vagy 3,5-ös súlyozott átlag alatt), meg kell nézni a karon ez hány embert érintene.</w:t>
      </w:r>
    </w:p>
    <w:p w:rsidR="00A57044" w:rsidRDefault="00A57044" w:rsidP="00853F81">
      <w:pPr>
        <w:spacing w:after="200" w:line="360" w:lineRule="auto"/>
        <w:contextualSpacing/>
        <w:jc w:val="both"/>
      </w:pPr>
      <w:r>
        <w:t>Kari TB ülésen Vajda Kittivel részt vettek. Összesen 27 kérvény volt.</w:t>
      </w:r>
    </w:p>
    <w:p w:rsidR="00B2471D" w:rsidRDefault="00B2471D" w:rsidP="00853F81">
      <w:pPr>
        <w:spacing w:after="200" w:line="360" w:lineRule="auto"/>
        <w:contextualSpacing/>
        <w:jc w:val="both"/>
        <w:rPr>
          <w:u w:val="single"/>
        </w:rPr>
      </w:pPr>
      <w:r w:rsidRPr="00B2471D">
        <w:rPr>
          <w:u w:val="single"/>
        </w:rPr>
        <w:t>Boronyák Ilona beszámolója</w:t>
      </w:r>
    </w:p>
    <w:p w:rsidR="008B34CA" w:rsidRDefault="00B2471D" w:rsidP="008B34CA">
      <w:pPr>
        <w:spacing w:after="200" w:line="360" w:lineRule="auto"/>
        <w:contextualSpacing/>
        <w:jc w:val="both"/>
      </w:pPr>
      <w:r>
        <w:t>Megérkeztek az ISZTK keretek, a tanulmányi és szociális ösztöndíjak kifizetése megindult. A közéleti ösztöndíjra viszont nem tudtak kiírni pályázatot,</w:t>
      </w:r>
      <w:r w:rsidR="00926BC3">
        <w:t xml:space="preserve"> mivel a KÖB nem tudott felállni,</w:t>
      </w:r>
      <w:r>
        <w:t xml:space="preserve"> így valószínűleg nem lesznek októberben kifizetések, hanem novemberben fog három havi ösztöndíj összeg érkezni.</w:t>
      </w:r>
      <w:r w:rsidR="00926BC3">
        <w:t xml:space="preserve"> Jelenleg próbálnak a problémára megoldást keresni.</w:t>
      </w:r>
      <w:r w:rsidR="005E12A4">
        <w:t xml:space="preserve"> A pótszámfejtés kérelmezése azonban plusz anyagi költséggel jár</w:t>
      </w:r>
      <w:r w:rsidR="000841C3">
        <w:t>, amit a karnak kéne kifizetni. Márkus Mariann arról kérdezi az elnökséget, hogy el tudják-e fogadni a kialakult helyzetet, miszerint csak novemberben érkezik közéleti ösztöndíj.</w:t>
      </w:r>
      <w:r w:rsidR="00E87A0B">
        <w:t xml:space="preserve"> Az elnökség jelenlévő tagjai elfogadják a</w:t>
      </w:r>
      <w:r>
        <w:t xml:space="preserve"> </w:t>
      </w:r>
      <w:r w:rsidR="008B34CA">
        <w:t>A KÖB még nem tudott felállni, mert a kancellár még nem írta alá a KÖB elnök kinevezését, csak a közalkalmazotti tagok delegálását.</w:t>
      </w:r>
    </w:p>
    <w:p w:rsidR="00DA2641" w:rsidRDefault="00094A46" w:rsidP="008B34CA">
      <w:pPr>
        <w:spacing w:after="200" w:line="360" w:lineRule="auto"/>
        <w:contextualSpacing/>
        <w:jc w:val="both"/>
      </w:pPr>
      <w:r>
        <w:t>Vajda Kitti jelzi, hogy kéne tájékoztató arról, hogy késik a demonstrátori pályázás. Az ATIVIK már meghirdette korábban, az általuk kijelölt határidő már több napja le is járt. Márkus Mariann jelzi, hogy az intézetek számára kiküldött tájékoztatóban nem az állt, hogy a pályázást hirdessék, hanem csak egy felhívás arra, hogy keressenek majd lehetséges jelöltetek, azonban a pályázat még hivatalosan nem lett kiírva.</w:t>
      </w:r>
      <w:r w:rsidR="00DA2641">
        <w:t xml:space="preserve"> </w:t>
      </w:r>
    </w:p>
    <w:p w:rsidR="00094A46" w:rsidRDefault="00DA2641" w:rsidP="008B34CA">
      <w:pPr>
        <w:spacing w:after="200" w:line="360" w:lineRule="auto"/>
        <w:contextualSpacing/>
        <w:jc w:val="both"/>
      </w:pPr>
      <w:r>
        <w:lastRenderedPageBreak/>
        <w:t>Az ATIVIK által kiküldött üzenetben azonban az állt, hogy a megjelölt dátumig a HÖK irodában le kell adni a pályázatot. Márkus Mariann kéri Vajda Kittit, hogy ezzel kapcsolatban írjon e-mailt az intézetvezetőnek.</w:t>
      </w:r>
    </w:p>
    <w:p w:rsidR="00157300" w:rsidRPr="00157300" w:rsidRDefault="00157300" w:rsidP="007C53BB">
      <w:pPr>
        <w:numPr>
          <w:ilvl w:val="0"/>
          <w:numId w:val="4"/>
        </w:numPr>
        <w:spacing w:after="200" w:line="360" w:lineRule="auto"/>
        <w:contextualSpacing/>
        <w:jc w:val="both"/>
      </w:pPr>
      <w:r w:rsidRPr="00157300">
        <w:rPr>
          <w:b/>
        </w:rPr>
        <w:t>Aktuális teendők (KÖB, Iskolaszövetkezet, HKR kari különös módosítás</w:t>
      </w:r>
      <w:r>
        <w:t>)</w:t>
      </w:r>
    </w:p>
    <w:p w:rsidR="00B15E0C" w:rsidRDefault="00664D45" w:rsidP="00B62D59">
      <w:pPr>
        <w:spacing w:after="200" w:line="360" w:lineRule="auto"/>
        <w:contextualSpacing/>
        <w:jc w:val="both"/>
      </w:pPr>
      <w:r>
        <w:t xml:space="preserve">KÖB: Már a korábbi beszámolókban elhangzott, hogy a KÖB még nem tudott felállni. </w:t>
      </w:r>
    </w:p>
    <w:p w:rsidR="00664D45" w:rsidRDefault="00664D45" w:rsidP="00B62D59">
      <w:pPr>
        <w:spacing w:after="200" w:line="360" w:lineRule="auto"/>
        <w:contextualSpacing/>
        <w:jc w:val="both"/>
      </w:pPr>
      <w:r>
        <w:t xml:space="preserve">Márkus Mariann a pályázat kidolgozással kapcsolatban </w:t>
      </w:r>
      <w:r w:rsidR="0036729F">
        <w:t>időpontot egyeztet az elnökség érintett tagjaival, vasárnap délután találkoznak, a helyszínt később beszélik meg.</w:t>
      </w:r>
    </w:p>
    <w:p w:rsidR="0036729F" w:rsidRDefault="0036729F" w:rsidP="0036729F">
      <w:pPr>
        <w:spacing w:after="200" w:line="360" w:lineRule="auto"/>
        <w:contextualSpacing/>
        <w:jc w:val="both"/>
      </w:pPr>
      <w:r>
        <w:t>Iskolaszövetkezet: Iskolaszövetkezettel kapcsolatban Márkus Mariann már leadta azokat a feladatköröket (informatikus, host, hostess, szervező stb.), amelyeket az Iskolaszövetkezeten keresztül szeretne a HÖK finanszírozni.</w:t>
      </w:r>
    </w:p>
    <w:p w:rsidR="00B15E0C" w:rsidRPr="00B15E0C" w:rsidRDefault="0036729F" w:rsidP="00853F81">
      <w:pPr>
        <w:spacing w:after="200" w:line="360" w:lineRule="auto"/>
        <w:contextualSpacing/>
        <w:jc w:val="both"/>
      </w:pPr>
      <w:r>
        <w:t>HKR kari különös módosítás: A decemberi szenátusra fog bemenni a HKR módosítás. Az októberi Kari Tanácsra legkésőbb, a BGGyK HÖK-nek is be kéne vinnie a Kari Különös módosítást. Ebben elsősorban a hallgatói juttatások részt kell átírni, mivel egységesen módosult a HKR. Ehhez az Oktatási Igazgatóság október 1-ig minden önkormányzatnak megküld egy mintát, az egységesebb Kari Különös részek kialakítása érdekében.</w:t>
      </w:r>
    </w:p>
    <w:p w:rsidR="00B15E0C" w:rsidRDefault="00B15E0C" w:rsidP="00BF75AF">
      <w:pPr>
        <w:numPr>
          <w:ilvl w:val="0"/>
          <w:numId w:val="4"/>
        </w:numPr>
        <w:spacing w:after="200" w:line="360" w:lineRule="auto"/>
        <w:contextualSpacing/>
        <w:rPr>
          <w:b/>
        </w:rPr>
      </w:pPr>
      <w:r>
        <w:rPr>
          <w:b/>
        </w:rPr>
        <w:t>Egyéb</w:t>
      </w:r>
    </w:p>
    <w:p w:rsidR="00B15E0C" w:rsidRDefault="00BF75AF" w:rsidP="00144F71">
      <w:pPr>
        <w:spacing w:after="200" w:line="360" w:lineRule="auto"/>
        <w:contextualSpacing/>
        <w:jc w:val="both"/>
      </w:pPr>
      <w:r>
        <w:t xml:space="preserve">Négyesi Nikoletta üzeni, hogy a gépekről mindenki rendezze mappákba a számára fontos fájlokat. Következő hétig még nem fog törölni fájlokat. </w:t>
      </w:r>
    </w:p>
    <w:p w:rsidR="00BF75AF" w:rsidRDefault="004B742F" w:rsidP="00144F71">
      <w:pPr>
        <w:spacing w:after="200" w:line="360" w:lineRule="auto"/>
        <w:contextualSpacing/>
        <w:jc w:val="both"/>
      </w:pPr>
      <w:r>
        <w:t xml:space="preserve">Vezetőképző dátuma már megvan október 23-25., helyszín egyelőre még nincs. Árajánlatokat még nem kértek. </w:t>
      </w:r>
    </w:p>
    <w:p w:rsidR="004B742F" w:rsidRPr="00B15E0C" w:rsidRDefault="00BF75AF" w:rsidP="00144F71">
      <w:pPr>
        <w:spacing w:after="200" w:line="360" w:lineRule="auto"/>
        <w:contextualSpacing/>
        <w:jc w:val="both"/>
      </w:pPr>
      <w:r>
        <w:t>Boronyák Ilon</w:t>
      </w:r>
      <w:r w:rsidR="004B742F">
        <w:t>a bejelenti azonnali hatályú le</w:t>
      </w:r>
      <w:r>
        <w:t xml:space="preserve">mondását. </w:t>
      </w:r>
      <w:r w:rsidR="004B742F">
        <w:t xml:space="preserve">Indoklása: magánéleti okok miatt úgy érzi, hogy nem tudja maradéktalanul ellátni a gazdasági alelnökséggel járó teendőket. </w:t>
      </w:r>
    </w:p>
    <w:p w:rsidR="00EF5509" w:rsidRDefault="004B742F" w:rsidP="00EF5509">
      <w:pPr>
        <w:spacing w:after="200" w:line="360" w:lineRule="auto"/>
        <w:contextualSpacing/>
        <w:jc w:val="both"/>
      </w:pPr>
      <w:r>
        <w:t xml:space="preserve">Az elnökség elfogadja a lemondást. </w:t>
      </w:r>
    </w:p>
    <w:p w:rsidR="004B742F" w:rsidRPr="00EF5509" w:rsidRDefault="004B742F" w:rsidP="00EF5509">
      <w:pPr>
        <w:spacing w:after="200" w:line="360" w:lineRule="auto"/>
        <w:contextualSpacing/>
        <w:jc w:val="both"/>
      </w:pPr>
    </w:p>
    <w:p w:rsidR="00EF5509" w:rsidRPr="00EF5509" w:rsidRDefault="00EF5509" w:rsidP="00EF5509">
      <w:pPr>
        <w:spacing w:after="200" w:line="360" w:lineRule="auto"/>
        <w:contextualSpacing/>
        <w:jc w:val="both"/>
      </w:pPr>
      <w:r>
        <w:t>Márkus Mariann</w:t>
      </w:r>
      <w:r w:rsidRPr="00EF5509">
        <w:t xml:space="preserve"> az ülést </w:t>
      </w:r>
      <w:r w:rsidR="004B742F">
        <w:t>15</w:t>
      </w:r>
      <w:r w:rsidRPr="00EF5509">
        <w:t xml:space="preserve"> óra </w:t>
      </w:r>
      <w:r w:rsidR="004B742F">
        <w:t xml:space="preserve">40 </w:t>
      </w:r>
      <w:r w:rsidRPr="00EF5509">
        <w:t>perckor lezárja.</w:t>
      </w:r>
    </w:p>
    <w:p w:rsidR="00EF5509" w:rsidRPr="00EF5509" w:rsidRDefault="00EF5509" w:rsidP="00EF5509">
      <w:pPr>
        <w:shd w:val="clear" w:color="auto" w:fill="FFFFFF"/>
        <w:spacing w:line="276" w:lineRule="auto"/>
        <w:jc w:val="both"/>
        <w:rPr>
          <w:sz w:val="22"/>
        </w:rPr>
      </w:pPr>
    </w:p>
    <w:p w:rsidR="00EF5509" w:rsidRPr="00EF5509" w:rsidRDefault="00EF5509" w:rsidP="00EF5509">
      <w:pPr>
        <w:shd w:val="clear" w:color="auto" w:fill="FFFFFF"/>
        <w:spacing w:line="276" w:lineRule="auto"/>
        <w:jc w:val="both"/>
        <w:rPr>
          <w:sz w:val="22"/>
        </w:rPr>
      </w:pPr>
    </w:p>
    <w:p w:rsidR="00EF5509" w:rsidRPr="00EF5509" w:rsidRDefault="00EF5509" w:rsidP="00EF5509">
      <w:pPr>
        <w:shd w:val="clear" w:color="auto" w:fill="FFFFFF"/>
        <w:spacing w:line="276" w:lineRule="auto"/>
        <w:jc w:val="both"/>
        <w:rPr>
          <w:sz w:val="22"/>
        </w:rPr>
      </w:pPr>
    </w:p>
    <w:p w:rsidR="00EF5509" w:rsidRPr="00EF5509" w:rsidRDefault="00EF5509" w:rsidP="00EF5509">
      <w:pPr>
        <w:shd w:val="clear" w:color="auto" w:fill="FFFFFF"/>
        <w:spacing w:line="276" w:lineRule="auto"/>
        <w:jc w:val="both"/>
      </w:pPr>
    </w:p>
    <w:p w:rsidR="00EF5509" w:rsidRPr="00EF5509" w:rsidRDefault="00EF5509" w:rsidP="00EF5509">
      <w:pPr>
        <w:spacing w:line="276" w:lineRule="auto"/>
        <w:ind w:firstLine="360"/>
        <w:jc w:val="both"/>
        <w:rPr>
          <w:rFonts w:eastAsia="Calibri"/>
          <w:lang w:eastAsia="en-US"/>
        </w:rPr>
      </w:pPr>
      <w:r w:rsidRPr="00EF5509">
        <w:rPr>
          <w:rFonts w:eastAsia="Calibri"/>
          <w:lang w:eastAsia="en-US"/>
        </w:rPr>
        <w:t>BGGyK HÖK elnök</w:t>
      </w:r>
      <w:r w:rsidRPr="00EF5509">
        <w:rPr>
          <w:rFonts w:eastAsia="Calibri"/>
          <w:lang w:eastAsia="en-US"/>
        </w:rPr>
        <w:tab/>
      </w:r>
      <w:r w:rsidRPr="00EF5509">
        <w:rPr>
          <w:rFonts w:eastAsia="Calibri"/>
          <w:lang w:eastAsia="en-US"/>
        </w:rPr>
        <w:tab/>
      </w:r>
      <w:r w:rsidRPr="00EF5509">
        <w:rPr>
          <w:rFonts w:eastAsia="Calibri"/>
          <w:lang w:eastAsia="en-US"/>
        </w:rPr>
        <w:tab/>
      </w:r>
      <w:r w:rsidRPr="00EF5509">
        <w:rPr>
          <w:rFonts w:eastAsia="Calibri"/>
          <w:lang w:eastAsia="en-US"/>
        </w:rPr>
        <w:tab/>
      </w:r>
      <w:r w:rsidRPr="00EF5509">
        <w:rPr>
          <w:rFonts w:eastAsia="Calibri"/>
          <w:lang w:eastAsia="en-US"/>
        </w:rPr>
        <w:tab/>
      </w:r>
      <w:r w:rsidRPr="00EF5509">
        <w:rPr>
          <w:rFonts w:eastAsia="Calibri"/>
          <w:lang w:eastAsia="en-US"/>
        </w:rPr>
        <w:tab/>
      </w:r>
      <w:r w:rsidRPr="00EF5509">
        <w:rPr>
          <w:rFonts w:eastAsia="Calibri"/>
          <w:lang w:eastAsia="en-US"/>
        </w:rPr>
        <w:tab/>
        <w:t>EB elnök</w:t>
      </w:r>
    </w:p>
    <w:p w:rsidR="00EF5509" w:rsidRPr="00EF5509" w:rsidRDefault="00EF5509" w:rsidP="00EF5509">
      <w:pPr>
        <w:spacing w:line="276" w:lineRule="auto"/>
        <w:jc w:val="both"/>
        <w:rPr>
          <w:rFonts w:eastAsia="Calibri"/>
          <w:lang w:eastAsia="en-US"/>
        </w:rPr>
      </w:pPr>
    </w:p>
    <w:p w:rsidR="00EF5509" w:rsidRPr="00EF5509" w:rsidRDefault="00EF5509" w:rsidP="00EF5509">
      <w:pPr>
        <w:spacing w:line="276" w:lineRule="auto"/>
        <w:jc w:val="both"/>
        <w:rPr>
          <w:rFonts w:eastAsia="Calibri"/>
          <w:lang w:eastAsia="en-US"/>
        </w:rPr>
      </w:pPr>
    </w:p>
    <w:p w:rsidR="00EF5509" w:rsidRPr="00EF5509" w:rsidRDefault="00EF5509" w:rsidP="00EF5509">
      <w:pPr>
        <w:spacing w:line="276" w:lineRule="auto"/>
        <w:jc w:val="center"/>
        <w:rPr>
          <w:rFonts w:eastAsia="Calibri"/>
          <w:lang w:eastAsia="en-US"/>
        </w:rPr>
      </w:pPr>
      <w:r w:rsidRPr="00EF5509">
        <w:rPr>
          <w:rFonts w:eastAsia="Calibri"/>
          <w:lang w:eastAsia="en-US"/>
        </w:rPr>
        <w:t>Jegyzőkönyvvezető</w:t>
      </w:r>
    </w:p>
    <w:p w:rsidR="00B266E4" w:rsidRPr="000F75C4" w:rsidRDefault="00B266E4" w:rsidP="008B3BFD"/>
    <w:sectPr w:rsidR="00B266E4" w:rsidRPr="000F75C4" w:rsidSect="00E77CA1">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A9B" w:rsidRDefault="00E06A9B" w:rsidP="000F75C4">
      <w:r>
        <w:separator/>
      </w:r>
    </w:p>
  </w:endnote>
  <w:endnote w:type="continuationSeparator" w:id="0">
    <w:p w:rsidR="00E06A9B" w:rsidRDefault="00E06A9B" w:rsidP="000F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A0B" w:rsidRDefault="00E87A0B" w:rsidP="00E77CA1">
    <w:pPr>
      <w:pStyle w:val="llb"/>
      <w:jc w:val="center"/>
    </w:pPr>
    <w:r>
      <w:fldChar w:fldCharType="begin"/>
    </w:r>
    <w:r>
      <w:instrText>PAGE   \* MERGEFORMAT</w:instrText>
    </w:r>
    <w:r>
      <w:fldChar w:fldCharType="separate"/>
    </w:r>
    <w:r w:rsidR="006478B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A9B" w:rsidRDefault="00E06A9B" w:rsidP="000F75C4">
      <w:r>
        <w:separator/>
      </w:r>
    </w:p>
  </w:footnote>
  <w:footnote w:type="continuationSeparator" w:id="0">
    <w:p w:rsidR="00E06A9B" w:rsidRDefault="00E06A9B" w:rsidP="000F7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40" w:type="dxa"/>
      <w:jc w:val="center"/>
      <w:tblCellMar>
        <w:left w:w="0" w:type="dxa"/>
        <w:right w:w="0" w:type="dxa"/>
      </w:tblCellMar>
      <w:tblLook w:val="04A0" w:firstRow="1" w:lastRow="0" w:firstColumn="1" w:lastColumn="0" w:noHBand="0" w:noVBand="1"/>
    </w:tblPr>
    <w:tblGrid>
      <w:gridCol w:w="1418"/>
      <w:gridCol w:w="1571"/>
      <w:gridCol w:w="5747"/>
      <w:gridCol w:w="2304"/>
    </w:tblGrid>
    <w:tr w:rsidR="00E87A0B" w:rsidTr="002A2D05">
      <w:trPr>
        <w:jc w:val="center"/>
      </w:trPr>
      <w:tc>
        <w:tcPr>
          <w:tcW w:w="1418" w:type="dxa"/>
          <w:shd w:val="clear" w:color="auto" w:fill="auto"/>
          <w:vAlign w:val="center"/>
        </w:tcPr>
        <w:p w:rsidR="00E87A0B" w:rsidRPr="00D70F8E" w:rsidRDefault="006478B0" w:rsidP="002A2D05">
          <w:pPr>
            <w:pStyle w:val="lfej"/>
            <w:ind w:left="-108"/>
            <w:jc w:val="center"/>
            <w:rPr>
              <w:lang w:val="hu-HU"/>
            </w:rPr>
          </w:pPr>
          <w:r>
            <w:rPr>
              <w:rFonts w:ascii="Garamond" w:hAnsi="Garamond"/>
              <w:noProof/>
              <w:lang w:val="hu-HU"/>
            </w:rPr>
            <w:drawing>
              <wp:inline distT="0" distB="0" distL="0" distR="0">
                <wp:extent cx="790575" cy="79057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1571" w:type="dxa"/>
          <w:shd w:val="clear" w:color="auto" w:fill="auto"/>
          <w:vAlign w:val="center"/>
        </w:tcPr>
        <w:p w:rsidR="00E87A0B" w:rsidRPr="00D70F8E" w:rsidRDefault="006478B0" w:rsidP="002A2D05">
          <w:pPr>
            <w:pStyle w:val="lfej"/>
            <w:jc w:val="center"/>
            <w:rPr>
              <w:lang w:val="hu-HU"/>
            </w:rPr>
          </w:pPr>
          <w:r>
            <w:rPr>
              <w:noProof/>
              <w:lang w:val="hu-HU"/>
            </w:rPr>
            <w:drawing>
              <wp:inline distT="0" distB="0" distL="0" distR="0">
                <wp:extent cx="819150" cy="828675"/>
                <wp:effectExtent l="0" t="0" r="0" b="9525"/>
                <wp:docPr id="2" name="Kép 2" descr="ELTECIM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ELTECIME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28675"/>
                        </a:xfrm>
                        <a:prstGeom prst="rect">
                          <a:avLst/>
                        </a:prstGeom>
                        <a:noFill/>
                        <a:ln>
                          <a:noFill/>
                        </a:ln>
                      </pic:spPr>
                    </pic:pic>
                  </a:graphicData>
                </a:graphic>
              </wp:inline>
            </w:drawing>
          </w:r>
        </w:p>
      </w:tc>
      <w:tc>
        <w:tcPr>
          <w:tcW w:w="5747" w:type="dxa"/>
          <w:shd w:val="clear" w:color="auto" w:fill="auto"/>
          <w:vAlign w:val="center"/>
        </w:tcPr>
        <w:p w:rsidR="00E87A0B" w:rsidRPr="00D70F8E" w:rsidRDefault="00E87A0B" w:rsidP="002A2D05">
          <w:pPr>
            <w:pStyle w:val="lfej"/>
            <w:jc w:val="center"/>
            <w:rPr>
              <w:rFonts w:ascii="Garamond" w:hAnsi="Garamond"/>
              <w:sz w:val="28"/>
              <w:szCs w:val="28"/>
              <w:lang w:val="hu-HU"/>
            </w:rPr>
          </w:pPr>
          <w:r w:rsidRPr="00D70F8E">
            <w:rPr>
              <w:rFonts w:ascii="Garamond" w:hAnsi="Garamond"/>
              <w:sz w:val="28"/>
              <w:szCs w:val="28"/>
              <w:lang w:val="hu-HU"/>
            </w:rPr>
            <w:t>EÖTVÖS LORÁND TUDOMÁNYEGYETEM</w:t>
          </w:r>
        </w:p>
        <w:p w:rsidR="00E87A0B" w:rsidRPr="00D70F8E" w:rsidRDefault="00E87A0B" w:rsidP="002A2D05">
          <w:pPr>
            <w:pStyle w:val="lfej"/>
            <w:jc w:val="center"/>
            <w:rPr>
              <w:rFonts w:ascii="Garamond" w:hAnsi="Garamond"/>
              <w:lang w:val="hu-HU"/>
            </w:rPr>
          </w:pPr>
          <w:r w:rsidRPr="00D70F8E">
            <w:rPr>
              <w:rFonts w:ascii="Garamond" w:hAnsi="Garamond"/>
              <w:lang w:val="hu-HU"/>
            </w:rPr>
            <w:t>BÁRCZI GUSZTÁV GYÓGYPEDAGÓGIAI KAR</w:t>
          </w:r>
        </w:p>
        <w:p w:rsidR="00E87A0B" w:rsidRPr="00D70F8E" w:rsidRDefault="00E87A0B" w:rsidP="002A2D05">
          <w:pPr>
            <w:pStyle w:val="lfej"/>
            <w:jc w:val="center"/>
            <w:rPr>
              <w:rFonts w:ascii="Garamond" w:hAnsi="Garamond"/>
              <w:lang w:val="hu-HU"/>
            </w:rPr>
          </w:pPr>
          <w:r w:rsidRPr="00D70F8E">
            <w:rPr>
              <w:rFonts w:ascii="Garamond" w:hAnsi="Garamond"/>
              <w:lang w:val="hu-HU"/>
            </w:rPr>
            <w:t>–––––––––––––––––––––––––––––––––––––––––––––</w:t>
          </w:r>
        </w:p>
        <w:p w:rsidR="00E87A0B" w:rsidRDefault="00E87A0B" w:rsidP="008726DF">
          <w:pPr>
            <w:jc w:val="center"/>
            <w:rPr>
              <w:rFonts w:ascii="Garamond" w:hAnsi="Garamond"/>
              <w:caps/>
              <w:color w:val="790115"/>
              <w:sz w:val="22"/>
              <w:szCs w:val="22"/>
            </w:rPr>
          </w:pPr>
          <w:r>
            <w:rPr>
              <w:rFonts w:ascii="Garamond" w:hAnsi="Garamond"/>
              <w:caps/>
              <w:color w:val="790115"/>
              <w:sz w:val="22"/>
              <w:szCs w:val="22"/>
            </w:rPr>
            <w:t>Hallgatói Önkormányzat</w:t>
          </w:r>
        </w:p>
        <w:p w:rsidR="00E87A0B" w:rsidRPr="00DD2782" w:rsidRDefault="00E87A0B" w:rsidP="008726DF">
          <w:pPr>
            <w:jc w:val="center"/>
            <w:rPr>
              <w:rFonts w:ascii="Garamond" w:hAnsi="Garamond"/>
              <w:caps/>
              <w:color w:val="790115"/>
              <w:sz w:val="22"/>
              <w:szCs w:val="22"/>
            </w:rPr>
          </w:pPr>
        </w:p>
      </w:tc>
      <w:tc>
        <w:tcPr>
          <w:tcW w:w="2304" w:type="dxa"/>
          <w:shd w:val="clear" w:color="auto" w:fill="auto"/>
          <w:vAlign w:val="center"/>
        </w:tcPr>
        <w:p w:rsidR="00E87A0B" w:rsidRPr="00D70F8E" w:rsidRDefault="006478B0" w:rsidP="002A2D05">
          <w:pPr>
            <w:pStyle w:val="lfej"/>
            <w:ind w:left="-160" w:right="-162"/>
            <w:jc w:val="center"/>
            <w:rPr>
              <w:lang w:val="hu-HU"/>
            </w:rPr>
          </w:pPr>
          <w:r>
            <w:rPr>
              <w:noProof/>
              <w:lang w:val="hu-HU"/>
            </w:rPr>
            <w:drawing>
              <wp:inline distT="0" distB="0" distL="0" distR="0">
                <wp:extent cx="1304925" cy="447675"/>
                <wp:effectExtent l="0" t="0" r="9525" b="9525"/>
                <wp:docPr id="3"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447675"/>
                        </a:xfrm>
                        <a:prstGeom prst="rect">
                          <a:avLst/>
                        </a:prstGeom>
                        <a:noFill/>
                        <a:ln>
                          <a:noFill/>
                        </a:ln>
                      </pic:spPr>
                    </pic:pic>
                  </a:graphicData>
                </a:graphic>
              </wp:inline>
            </w:drawing>
          </w:r>
        </w:p>
      </w:tc>
    </w:tr>
  </w:tbl>
  <w:p w:rsidR="00E87A0B" w:rsidRPr="00E77CA1" w:rsidRDefault="00E87A0B" w:rsidP="00E77CA1">
    <w:pPr>
      <w:pStyle w:val="lfej"/>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74054"/>
    <w:multiLevelType w:val="hybridMultilevel"/>
    <w:tmpl w:val="285CABBE"/>
    <w:lvl w:ilvl="0" w:tplc="B43C0D78">
      <w:start w:val="1"/>
      <w:numFmt w:val="decimal"/>
      <w:lvlText w:val="%1."/>
      <w:lvlJc w:val="left"/>
      <w:pPr>
        <w:ind w:left="1428" w:hanging="360"/>
      </w:pPr>
      <w:rPr>
        <w:rFonts w:eastAsia="Calibri" w:hint="default"/>
        <w:sz w:val="24"/>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
    <w:nsid w:val="278F5A93"/>
    <w:multiLevelType w:val="hybridMultilevel"/>
    <w:tmpl w:val="F9E674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5A04BE4"/>
    <w:multiLevelType w:val="multilevel"/>
    <w:tmpl w:val="FC00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A80CD2"/>
    <w:multiLevelType w:val="hybridMultilevel"/>
    <w:tmpl w:val="B8B6C2DE"/>
    <w:lvl w:ilvl="0" w:tplc="040E0011">
      <w:start w:val="1"/>
      <w:numFmt w:val="decimal"/>
      <w:lvlText w:val="%1)"/>
      <w:lvlJc w:val="left"/>
      <w:pPr>
        <w:tabs>
          <w:tab w:val="num" w:pos="720"/>
        </w:tabs>
        <w:ind w:left="720" w:hanging="360"/>
      </w:pPr>
    </w:lvl>
    <w:lvl w:ilvl="1" w:tplc="040E0005">
      <w:start w:val="1"/>
      <w:numFmt w:val="bullet"/>
      <w:lvlText w:val=""/>
      <w:lvlJc w:val="left"/>
      <w:pPr>
        <w:tabs>
          <w:tab w:val="num" w:pos="1440"/>
        </w:tabs>
        <w:ind w:left="1440" w:hanging="360"/>
      </w:pPr>
      <w:rPr>
        <w:rFonts w:ascii="Wingdings" w:hAnsi="Wingdings"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abstractNumId w:val="2"/>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C4"/>
    <w:rsid w:val="00055C18"/>
    <w:rsid w:val="00075251"/>
    <w:rsid w:val="000841C3"/>
    <w:rsid w:val="00094A46"/>
    <w:rsid w:val="000E3F26"/>
    <w:rsid w:val="000E4C80"/>
    <w:rsid w:val="000E6E2E"/>
    <w:rsid w:val="000F18F2"/>
    <w:rsid w:val="000F75C4"/>
    <w:rsid w:val="001243D0"/>
    <w:rsid w:val="00134720"/>
    <w:rsid w:val="001411ED"/>
    <w:rsid w:val="00141506"/>
    <w:rsid w:val="00144F71"/>
    <w:rsid w:val="00157300"/>
    <w:rsid w:val="00182DAA"/>
    <w:rsid w:val="00185483"/>
    <w:rsid w:val="001901A6"/>
    <w:rsid w:val="001C47AD"/>
    <w:rsid w:val="0023500C"/>
    <w:rsid w:val="00266556"/>
    <w:rsid w:val="00273C64"/>
    <w:rsid w:val="002A2D05"/>
    <w:rsid w:val="002C4A32"/>
    <w:rsid w:val="003013D0"/>
    <w:rsid w:val="003379A2"/>
    <w:rsid w:val="00350F30"/>
    <w:rsid w:val="0036729F"/>
    <w:rsid w:val="0038697F"/>
    <w:rsid w:val="003D566B"/>
    <w:rsid w:val="003E224D"/>
    <w:rsid w:val="0043325A"/>
    <w:rsid w:val="004617F1"/>
    <w:rsid w:val="004713C2"/>
    <w:rsid w:val="0047324D"/>
    <w:rsid w:val="004830BD"/>
    <w:rsid w:val="004B742F"/>
    <w:rsid w:val="005263A2"/>
    <w:rsid w:val="0053036C"/>
    <w:rsid w:val="00542029"/>
    <w:rsid w:val="005472DB"/>
    <w:rsid w:val="00593C5E"/>
    <w:rsid w:val="005D1ECC"/>
    <w:rsid w:val="005D46C9"/>
    <w:rsid w:val="005E12A4"/>
    <w:rsid w:val="005E3A0D"/>
    <w:rsid w:val="005F319D"/>
    <w:rsid w:val="0060093A"/>
    <w:rsid w:val="006102E2"/>
    <w:rsid w:val="00634098"/>
    <w:rsid w:val="006478B0"/>
    <w:rsid w:val="00664D45"/>
    <w:rsid w:val="00674C2A"/>
    <w:rsid w:val="00684967"/>
    <w:rsid w:val="006B09D9"/>
    <w:rsid w:val="006E4097"/>
    <w:rsid w:val="00715D1B"/>
    <w:rsid w:val="00731919"/>
    <w:rsid w:val="007A086B"/>
    <w:rsid w:val="007A69B7"/>
    <w:rsid w:val="007C53BB"/>
    <w:rsid w:val="007C7E09"/>
    <w:rsid w:val="007D22B8"/>
    <w:rsid w:val="0080228C"/>
    <w:rsid w:val="0084339B"/>
    <w:rsid w:val="00853F81"/>
    <w:rsid w:val="00866C37"/>
    <w:rsid w:val="008726DF"/>
    <w:rsid w:val="008B0617"/>
    <w:rsid w:val="008B34CA"/>
    <w:rsid w:val="008B3BFD"/>
    <w:rsid w:val="00926BC3"/>
    <w:rsid w:val="00943D25"/>
    <w:rsid w:val="00965A1A"/>
    <w:rsid w:val="009E13C3"/>
    <w:rsid w:val="00A0198A"/>
    <w:rsid w:val="00A11EE9"/>
    <w:rsid w:val="00A2233D"/>
    <w:rsid w:val="00A41584"/>
    <w:rsid w:val="00A57044"/>
    <w:rsid w:val="00A7079D"/>
    <w:rsid w:val="00AC342B"/>
    <w:rsid w:val="00AC4939"/>
    <w:rsid w:val="00AD0C0D"/>
    <w:rsid w:val="00AE0F09"/>
    <w:rsid w:val="00B1465D"/>
    <w:rsid w:val="00B15E0C"/>
    <w:rsid w:val="00B2471D"/>
    <w:rsid w:val="00B266E4"/>
    <w:rsid w:val="00B439C9"/>
    <w:rsid w:val="00B62D59"/>
    <w:rsid w:val="00B65544"/>
    <w:rsid w:val="00B67569"/>
    <w:rsid w:val="00B761AA"/>
    <w:rsid w:val="00B81861"/>
    <w:rsid w:val="00BA6A19"/>
    <w:rsid w:val="00BE34EB"/>
    <w:rsid w:val="00BE3D14"/>
    <w:rsid w:val="00BF75AF"/>
    <w:rsid w:val="00C33748"/>
    <w:rsid w:val="00CA65FF"/>
    <w:rsid w:val="00CB647E"/>
    <w:rsid w:val="00CC148A"/>
    <w:rsid w:val="00D2570E"/>
    <w:rsid w:val="00D67B3E"/>
    <w:rsid w:val="00D70F8E"/>
    <w:rsid w:val="00D84E0B"/>
    <w:rsid w:val="00DA2641"/>
    <w:rsid w:val="00DA3F44"/>
    <w:rsid w:val="00DA51CC"/>
    <w:rsid w:val="00DB2285"/>
    <w:rsid w:val="00DB30F3"/>
    <w:rsid w:val="00DB3255"/>
    <w:rsid w:val="00DD2782"/>
    <w:rsid w:val="00DF508A"/>
    <w:rsid w:val="00DF56F8"/>
    <w:rsid w:val="00E0150D"/>
    <w:rsid w:val="00E02441"/>
    <w:rsid w:val="00E06A9B"/>
    <w:rsid w:val="00E25AE8"/>
    <w:rsid w:val="00E60ADC"/>
    <w:rsid w:val="00E77CA1"/>
    <w:rsid w:val="00E878A1"/>
    <w:rsid w:val="00E87A0B"/>
    <w:rsid w:val="00EC3B28"/>
    <w:rsid w:val="00EE6A24"/>
    <w:rsid w:val="00EF0F74"/>
    <w:rsid w:val="00EF5509"/>
    <w:rsid w:val="00F74278"/>
    <w:rsid w:val="00F8108D"/>
    <w:rsid w:val="00F96CA7"/>
    <w:rsid w:val="00FA0C79"/>
    <w:rsid w:val="00FB1128"/>
    <w:rsid w:val="00FE4C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D46C9"/>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F75C4"/>
    <w:pPr>
      <w:tabs>
        <w:tab w:val="center" w:pos="4536"/>
        <w:tab w:val="right" w:pos="9072"/>
      </w:tabs>
    </w:pPr>
    <w:rPr>
      <w:lang w:val="x-none"/>
    </w:rPr>
  </w:style>
  <w:style w:type="character" w:customStyle="1" w:styleId="lfejChar">
    <w:name w:val="Élőfej Char"/>
    <w:link w:val="lfej"/>
    <w:uiPriority w:val="99"/>
    <w:rsid w:val="000F75C4"/>
    <w:rPr>
      <w:sz w:val="24"/>
      <w:szCs w:val="24"/>
      <w:lang w:eastAsia="hu-HU"/>
    </w:rPr>
  </w:style>
  <w:style w:type="paragraph" w:styleId="llb">
    <w:name w:val="footer"/>
    <w:basedOn w:val="Norml"/>
    <w:link w:val="llbChar"/>
    <w:uiPriority w:val="99"/>
    <w:unhideWhenUsed/>
    <w:rsid w:val="000F75C4"/>
    <w:pPr>
      <w:tabs>
        <w:tab w:val="center" w:pos="4536"/>
        <w:tab w:val="right" w:pos="9072"/>
      </w:tabs>
    </w:pPr>
    <w:rPr>
      <w:lang w:val="x-none"/>
    </w:rPr>
  </w:style>
  <w:style w:type="character" w:customStyle="1" w:styleId="llbChar">
    <w:name w:val="Élőláb Char"/>
    <w:link w:val="llb"/>
    <w:uiPriority w:val="99"/>
    <w:rsid w:val="000F75C4"/>
    <w:rPr>
      <w:sz w:val="24"/>
      <w:szCs w:val="24"/>
      <w:lang w:eastAsia="hu-HU"/>
    </w:rPr>
  </w:style>
  <w:style w:type="table" w:styleId="Rcsostblzat">
    <w:name w:val="Table Grid"/>
    <w:basedOn w:val="Normltblzat"/>
    <w:uiPriority w:val="59"/>
    <w:rsid w:val="000F75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uiPriority w:val="99"/>
    <w:unhideWhenUsed/>
    <w:rsid w:val="00674C2A"/>
    <w:rPr>
      <w:color w:val="0000FF"/>
      <w:u w:val="single"/>
    </w:rPr>
  </w:style>
  <w:style w:type="paragraph" w:styleId="NormlWeb">
    <w:name w:val="Normal (Web)"/>
    <w:basedOn w:val="Norml"/>
    <w:uiPriority w:val="99"/>
    <w:semiHidden/>
    <w:unhideWhenUsed/>
    <w:rsid w:val="00CC148A"/>
    <w:pPr>
      <w:spacing w:before="100" w:beforeAutospacing="1" w:after="100" w:afterAutospacing="1"/>
    </w:pPr>
  </w:style>
  <w:style w:type="character" w:customStyle="1" w:styleId="apple-converted-space">
    <w:name w:val="apple-converted-space"/>
    <w:basedOn w:val="Bekezdsalapbettpusa"/>
    <w:rsid w:val="00CC148A"/>
  </w:style>
  <w:style w:type="character" w:styleId="Kiemels">
    <w:name w:val="Emphasis"/>
    <w:uiPriority w:val="20"/>
    <w:qFormat/>
    <w:rsid w:val="00CC148A"/>
    <w:rPr>
      <w:i/>
      <w:iCs/>
    </w:rPr>
  </w:style>
  <w:style w:type="character" w:customStyle="1" w:styleId="Kiemels21">
    <w:name w:val="Kiemelés21"/>
    <w:uiPriority w:val="22"/>
    <w:qFormat/>
    <w:rsid w:val="00CC14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D46C9"/>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F75C4"/>
    <w:pPr>
      <w:tabs>
        <w:tab w:val="center" w:pos="4536"/>
        <w:tab w:val="right" w:pos="9072"/>
      </w:tabs>
    </w:pPr>
    <w:rPr>
      <w:lang w:val="x-none"/>
    </w:rPr>
  </w:style>
  <w:style w:type="character" w:customStyle="1" w:styleId="lfejChar">
    <w:name w:val="Élőfej Char"/>
    <w:link w:val="lfej"/>
    <w:uiPriority w:val="99"/>
    <w:rsid w:val="000F75C4"/>
    <w:rPr>
      <w:sz w:val="24"/>
      <w:szCs w:val="24"/>
      <w:lang w:eastAsia="hu-HU"/>
    </w:rPr>
  </w:style>
  <w:style w:type="paragraph" w:styleId="llb">
    <w:name w:val="footer"/>
    <w:basedOn w:val="Norml"/>
    <w:link w:val="llbChar"/>
    <w:uiPriority w:val="99"/>
    <w:unhideWhenUsed/>
    <w:rsid w:val="000F75C4"/>
    <w:pPr>
      <w:tabs>
        <w:tab w:val="center" w:pos="4536"/>
        <w:tab w:val="right" w:pos="9072"/>
      </w:tabs>
    </w:pPr>
    <w:rPr>
      <w:lang w:val="x-none"/>
    </w:rPr>
  </w:style>
  <w:style w:type="character" w:customStyle="1" w:styleId="llbChar">
    <w:name w:val="Élőláb Char"/>
    <w:link w:val="llb"/>
    <w:uiPriority w:val="99"/>
    <w:rsid w:val="000F75C4"/>
    <w:rPr>
      <w:sz w:val="24"/>
      <w:szCs w:val="24"/>
      <w:lang w:eastAsia="hu-HU"/>
    </w:rPr>
  </w:style>
  <w:style w:type="table" w:styleId="Rcsostblzat">
    <w:name w:val="Table Grid"/>
    <w:basedOn w:val="Normltblzat"/>
    <w:uiPriority w:val="59"/>
    <w:rsid w:val="000F75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uiPriority w:val="99"/>
    <w:unhideWhenUsed/>
    <w:rsid w:val="00674C2A"/>
    <w:rPr>
      <w:color w:val="0000FF"/>
      <w:u w:val="single"/>
    </w:rPr>
  </w:style>
  <w:style w:type="paragraph" w:styleId="NormlWeb">
    <w:name w:val="Normal (Web)"/>
    <w:basedOn w:val="Norml"/>
    <w:uiPriority w:val="99"/>
    <w:semiHidden/>
    <w:unhideWhenUsed/>
    <w:rsid w:val="00CC148A"/>
    <w:pPr>
      <w:spacing w:before="100" w:beforeAutospacing="1" w:after="100" w:afterAutospacing="1"/>
    </w:pPr>
  </w:style>
  <w:style w:type="character" w:customStyle="1" w:styleId="apple-converted-space">
    <w:name w:val="apple-converted-space"/>
    <w:basedOn w:val="Bekezdsalapbettpusa"/>
    <w:rsid w:val="00CC148A"/>
  </w:style>
  <w:style w:type="character" w:styleId="Kiemels">
    <w:name w:val="Emphasis"/>
    <w:uiPriority w:val="20"/>
    <w:qFormat/>
    <w:rsid w:val="00CC148A"/>
    <w:rPr>
      <w:i/>
      <w:iCs/>
    </w:rPr>
  </w:style>
  <w:style w:type="character" w:customStyle="1" w:styleId="Kiemels21">
    <w:name w:val="Kiemelés21"/>
    <w:uiPriority w:val="22"/>
    <w:qFormat/>
    <w:rsid w:val="00CC14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52853">
      <w:bodyDiv w:val="1"/>
      <w:marLeft w:val="0"/>
      <w:marRight w:val="0"/>
      <w:marTop w:val="0"/>
      <w:marBottom w:val="0"/>
      <w:divBdr>
        <w:top w:val="none" w:sz="0" w:space="0" w:color="auto"/>
        <w:left w:val="none" w:sz="0" w:space="0" w:color="auto"/>
        <w:bottom w:val="none" w:sz="0" w:space="0" w:color="auto"/>
        <w:right w:val="none" w:sz="0" w:space="0" w:color="auto"/>
      </w:divBdr>
    </w:div>
    <w:div w:id="982931184">
      <w:bodyDiv w:val="1"/>
      <w:marLeft w:val="0"/>
      <w:marRight w:val="0"/>
      <w:marTop w:val="0"/>
      <w:marBottom w:val="0"/>
      <w:divBdr>
        <w:top w:val="none" w:sz="0" w:space="0" w:color="auto"/>
        <w:left w:val="none" w:sz="0" w:space="0" w:color="auto"/>
        <w:bottom w:val="none" w:sz="0" w:space="0" w:color="auto"/>
        <w:right w:val="none" w:sz="0" w:space="0" w:color="auto"/>
      </w:divBdr>
    </w:div>
    <w:div w:id="211859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3471F-E944-4635-B43E-4613027C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1707</Words>
  <Characters>11780</Characters>
  <Application>Microsoft Office Word</Application>
  <DocSecurity>0</DocSecurity>
  <Lines>98</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dc:creator>
  <cp:lastModifiedBy>Fanni</cp:lastModifiedBy>
  <cp:revision>2</cp:revision>
  <cp:lastPrinted>2014-10-11T13:25:00Z</cp:lastPrinted>
  <dcterms:created xsi:type="dcterms:W3CDTF">2015-10-31T13:23:00Z</dcterms:created>
  <dcterms:modified xsi:type="dcterms:W3CDTF">2015-10-31T13:23:00Z</dcterms:modified>
</cp:coreProperties>
</file>