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10B1B">
        <w:rPr>
          <w:rFonts w:ascii="Times New Roman" w:hAnsi="Times New Roman" w:cs="Times New Roman"/>
          <w:b/>
          <w:sz w:val="28"/>
        </w:rPr>
        <w:t>Ellenőrző Bizottsági tagság</w:t>
      </w:r>
      <w:r w:rsidR="00513EA8">
        <w:rPr>
          <w:rFonts w:ascii="Times New Roman" w:hAnsi="Times New Roman" w:cs="Times New Roman"/>
          <w:b/>
          <w:sz w:val="28"/>
        </w:rPr>
        <w:t xml:space="preserve">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 w:rsidRPr="00C00514">
        <w:rPr>
          <w:rFonts w:ascii="Times New Roman" w:hAnsi="Times New Roman" w:cs="Times New Roman"/>
          <w:sz w:val="24"/>
        </w:rPr>
        <w:t>az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010B1B">
        <w:rPr>
          <w:rFonts w:ascii="Times New Roman" w:hAnsi="Times New Roman" w:cs="Times New Roman"/>
          <w:sz w:val="24"/>
        </w:rPr>
        <w:t>Ellenőrző Bizottsági tagság</w:t>
      </w:r>
      <w:r w:rsidR="00513EA8">
        <w:rPr>
          <w:rFonts w:ascii="Times New Roman" w:hAnsi="Times New Roman" w:cs="Times New Roman"/>
          <w:sz w:val="24"/>
        </w:rPr>
        <w:t xml:space="preserve">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Pr="00061DCA" w:rsidRDefault="00DF215A" w:rsidP="00061DC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010B1B">
        <w:rPr>
          <w:rFonts w:ascii="Times New Roman" w:eastAsia="Times New Roman" w:hAnsi="Times New Roman" w:cs="Times New Roman"/>
          <w:b/>
          <w:sz w:val="24"/>
        </w:rPr>
        <w:t>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0B1B">
        <w:rPr>
          <w:rFonts w:ascii="Times New Roman" w:eastAsia="Times New Roman" w:hAnsi="Times New Roman" w:cs="Times New Roman"/>
          <w:b/>
          <w:sz w:val="24"/>
        </w:rPr>
        <w:t>Ellenőrző Bizottság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 w:rsidR="00061DCA">
        <w:rPr>
          <w:rFonts w:ascii="Times New Roman" w:eastAsia="Times New Roman" w:hAnsi="Times New Roman" w:cs="Times New Roman"/>
          <w:b/>
          <w:sz w:val="24"/>
        </w:rPr>
        <w:t xml:space="preserve"> HÖK Alapszabályának </w:t>
      </w:r>
      <w:r w:rsidR="00061DCA" w:rsidRPr="00061DCA">
        <w:rPr>
          <w:rFonts w:ascii="Times New Roman" w:eastAsia="Times New Roman" w:hAnsi="Times New Roman" w:cs="Times New Roman"/>
          <w:b/>
          <w:sz w:val="24"/>
        </w:rPr>
        <w:t xml:space="preserve">34. § </w:t>
      </w:r>
      <w:r w:rsidR="00061DCA">
        <w:rPr>
          <w:rFonts w:ascii="Times New Roman" w:eastAsia="Times New Roman" w:hAnsi="Times New Roman" w:cs="Times New Roman"/>
          <w:b/>
          <w:sz w:val="24"/>
        </w:rPr>
        <w:t xml:space="preserve">(2) bekezdése </w:t>
      </w:r>
      <w:r>
        <w:rPr>
          <w:rFonts w:ascii="Times New Roman" w:eastAsia="Times New Roman" w:hAnsi="Times New Roman" w:cs="Times New Roman"/>
          <w:b/>
          <w:sz w:val="24"/>
        </w:rPr>
        <w:t>alapján:</w:t>
      </w:r>
    </w:p>
    <w:p w:rsidR="00022ABC" w:rsidRDefault="00061DCA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34</w:t>
      </w:r>
      <w:r w:rsidR="00022ABC">
        <w:rPr>
          <w:rFonts w:ascii="Times New Roman" w:eastAsia="Times New Roman" w:hAnsi="Times New Roman" w:cs="Times New Roman"/>
          <w:b/>
          <w:sz w:val="24"/>
        </w:rPr>
        <w:t xml:space="preserve">. § </w:t>
      </w:r>
      <w:r>
        <w:rPr>
          <w:rFonts w:ascii="Times New Roman" w:eastAsia="Times New Roman" w:hAnsi="Times New Roman" w:cs="Times New Roman"/>
          <w:b/>
          <w:sz w:val="24"/>
        </w:rPr>
        <w:t>(2) Az Ellenőrző Bizottság feladatai: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Küldöttgyűlés, az Elnökség, valamint a szaktestületi bizottságok ülésein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folyamatosan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számon tartja a jelenlévő mandátumok számát, így ellenőrzi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határozatképesség fennállását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ellenőrzi az Önkormányzat testületeinek,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tisztségviselőinek valamint az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Önkormányzatban egyéb feladatokat ellátó személyek működésének,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tevékenységének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szabályszerűségét, így különösen ellenőrzi az Önkormányzat költségvetésének végrehajtását, valamint az Önkormányzat hatáskörébe tartozó egyéb kifizetések szabályosságát; 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ellátja mindazokat a feladatokat, amivel a Küldöttgyűlés megbízza;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Alapszabályt érintő kérdésekkel kapcsolatos megkeresésekre 8 </w:t>
      </w:r>
      <w:proofErr w:type="gramStart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munkanapon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belül</w:t>
      </w:r>
      <w:proofErr w:type="gramEnd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választ (állásfoglalást) ad. Szükség esetén az Ellenőrző Bizottság a válaszadásra rendelkezésre álló időt további 8 munkanappal meghosszabbíthatja;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ellátja a tisztségviselőkkel kapcsolatban felmerült összeférhetetlenségi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indítványok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vizsgálatát, és határidőn túli összeférhetetlenség megállapításakor elrendeli a tisztségviselői megbízatás azonnali megszüntetését;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beszámol minden Küldöttgyűlési ülésen az előző ülés óta elvégzett tevékenységéről;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megszervezi a küldöttgyűlési tagok és az elnök választását, jegyzőkönyvet készít a választások eredményeiről, kihirdeti azokat;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a Küldöttgyűlés ülésein ellátja a szavazatszámláló bizottság feladatát;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egyetem bármely </w:t>
      </w:r>
      <w:proofErr w:type="spellStart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polgárának</w:t>
      </w:r>
      <w:proofErr w:type="spellEnd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beadványára, első fokon kivizsgálja a </w:t>
      </w:r>
      <w:proofErr w:type="gramStart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HÖK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működése</w:t>
      </w:r>
      <w:proofErr w:type="gramEnd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során felmerülő kérdéseket. Amennyiben a vizsgálat során </w:t>
      </w:r>
      <w:proofErr w:type="gramStart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szabálytalan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működésre</w:t>
      </w:r>
      <w:proofErr w:type="gramEnd"/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derül fény, úgy az Ellenőrző Bizottság a sérelmezett döntést megsemmisítheti vagy azt helyben hagyhatja.</w:t>
      </w:r>
    </w:p>
    <w:p w:rsidR="00C52CA3" w:rsidRPr="00010B1B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DF215A" w:rsidRPr="00010B1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A pályázás menete:</w:t>
      </w:r>
    </w:p>
    <w:p w:rsidR="00AB285B" w:rsidRPr="00010B1B" w:rsidRDefault="00061D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Az Ellenőrző Bizottsági tagság betöltésére 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az Önkormányzat bármely tagja </w:t>
      </w:r>
      <w:r w:rsidR="00745581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(minden, a Karral jogviszonyban álló hallgató) 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pályázhat</w:t>
      </w:r>
      <w:r w:rsidR="00DF215A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AB285B" w:rsidRPr="00010B1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Az érvényes pályázatnak tartalmaznia kell: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a) a jelölt nevét, szakját és </w:t>
      </w:r>
      <w:r w:rsidR="00B379FD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Karon folytatott tanulmányának kezdeti évét,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b) a jelölt bemutatkozását,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c) a jelölt </w:t>
      </w:r>
      <w:r w:rsidR="00061D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motivációs levelét</w:t>
      </w: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0F1C1D" w:rsidRPr="00010B1B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B379FD" w:rsidRPr="00010B1B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pályázatot elektronikus formában az </w:t>
      </w:r>
      <w:hyperlink r:id="rId8" w:history="1">
        <w:r w:rsidR="00D544C7" w:rsidRPr="00010B1B">
          <w:rPr>
            <w:rStyle w:val="Hiperhivatkozs"/>
            <w:rFonts w:ascii="Times New Roman" w:eastAsiaTheme="minorHAnsi" w:hAnsi="Times New Roman" w:cs="Times New Roman"/>
            <w:sz w:val="24"/>
            <w:szCs w:val="24"/>
            <w:lang w:eastAsia="en-US"/>
          </w:rPr>
          <w:t>elnok@barczihok.elte.hu</w:t>
        </w:r>
      </w:hyperlink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email címen, illetve személyesen, papíralapon a hallgatói irodában (Budapest, </w:t>
      </w:r>
      <w:proofErr w:type="spellStart"/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Ecseri</w:t>
      </w:r>
      <w:proofErr w:type="spellEnd"/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737562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út 3. A/61) is be kell nyújtani.</w:t>
      </w:r>
    </w:p>
    <w:p w:rsidR="00076F94" w:rsidRDefault="00076F94" w:rsidP="00076F94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Pályázási időszak: </w:t>
      </w:r>
      <w:r w:rsidR="001216E8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2018. március 5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16:00 – 2017. március 1</w:t>
      </w:r>
      <w:r w:rsidR="001216E8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5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076F94" w:rsidRDefault="00076F94" w:rsidP="00076F94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076F94" w:rsidRPr="00C00514" w:rsidRDefault="00076F94" w:rsidP="00076F94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beérkezett pályázatokról </w:t>
      </w:r>
      <w:r w:rsidR="0041479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Küldöttgyűlés dönt.</w:t>
      </w:r>
    </w:p>
    <w:p w:rsidR="00076F94" w:rsidRPr="00C00514" w:rsidRDefault="00076F94" w:rsidP="00076F94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2018. március </w:t>
      </w:r>
      <w:r w:rsidR="001216E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C1303" w:rsidRPr="00010B1B" w:rsidRDefault="00655F50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r w:rsidR="005D212C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010B1B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ELTE </w:t>
      </w:r>
      <w:proofErr w:type="spellStart"/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BGGyK</w:t>
      </w:r>
      <w:proofErr w:type="spellEnd"/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27" w:rsidRDefault="00165127">
      <w:pPr>
        <w:spacing w:line="240" w:lineRule="auto"/>
      </w:pPr>
      <w:r>
        <w:separator/>
      </w:r>
    </w:p>
  </w:endnote>
  <w:endnote w:type="continuationSeparator" w:id="0">
    <w:p w:rsidR="00165127" w:rsidRDefault="0016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 xml:space="preserve">1097 Budapest, </w:t>
          </w:r>
          <w:proofErr w:type="spellStart"/>
          <w:r w:rsidRPr="00F5261C">
            <w:rPr>
              <w:rFonts w:ascii="Garamond" w:eastAsia="Times New Roman" w:hAnsi="Garamond" w:cs="Times New Roman"/>
              <w:sz w:val="20"/>
            </w:rPr>
            <w:t>Ecseri</w:t>
          </w:r>
          <w:proofErr w:type="spellEnd"/>
          <w:r w:rsidRPr="00F5261C">
            <w:rPr>
              <w:rFonts w:ascii="Garamond" w:eastAsia="Times New Roman" w:hAnsi="Garamond" w:cs="Times New Roman"/>
              <w:sz w:val="20"/>
            </w:rPr>
            <w:t xml:space="preserve">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27" w:rsidRDefault="00165127">
      <w:pPr>
        <w:spacing w:line="240" w:lineRule="auto"/>
      </w:pPr>
      <w:r>
        <w:separator/>
      </w:r>
    </w:p>
  </w:footnote>
  <w:footnote w:type="continuationSeparator" w:id="0">
    <w:p w:rsidR="00165127" w:rsidRDefault="00165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2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1018C"/>
    <w:rsid w:val="00010B1B"/>
    <w:rsid w:val="00022ABC"/>
    <w:rsid w:val="00061DCA"/>
    <w:rsid w:val="00071462"/>
    <w:rsid w:val="00076F94"/>
    <w:rsid w:val="00094C57"/>
    <w:rsid w:val="000F1C1D"/>
    <w:rsid w:val="001216E8"/>
    <w:rsid w:val="00165127"/>
    <w:rsid w:val="00193458"/>
    <w:rsid w:val="001B487E"/>
    <w:rsid w:val="001B4A3B"/>
    <w:rsid w:val="0021761C"/>
    <w:rsid w:val="00240137"/>
    <w:rsid w:val="0033050C"/>
    <w:rsid w:val="003B05F0"/>
    <w:rsid w:val="003F58DC"/>
    <w:rsid w:val="00414798"/>
    <w:rsid w:val="00427784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55F50"/>
    <w:rsid w:val="00680A69"/>
    <w:rsid w:val="006C2622"/>
    <w:rsid w:val="00737562"/>
    <w:rsid w:val="00745581"/>
    <w:rsid w:val="00783F2D"/>
    <w:rsid w:val="007D2D33"/>
    <w:rsid w:val="0084033C"/>
    <w:rsid w:val="00846917"/>
    <w:rsid w:val="00864A66"/>
    <w:rsid w:val="008A3774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94D8A"/>
    <w:rsid w:val="00AB285B"/>
    <w:rsid w:val="00AD1EB0"/>
    <w:rsid w:val="00AF36ED"/>
    <w:rsid w:val="00B06646"/>
    <w:rsid w:val="00B379FD"/>
    <w:rsid w:val="00B50FF3"/>
    <w:rsid w:val="00B741D7"/>
    <w:rsid w:val="00BF1FCA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8572B"/>
    <w:rsid w:val="00D90BDA"/>
    <w:rsid w:val="00DE51BC"/>
    <w:rsid w:val="00DF215A"/>
    <w:rsid w:val="00E53EA2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AC36"/>
  <w15:docId w15:val="{9D613C73-5C0A-4EFB-83C0-41B5BCEE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4943C-7388-4FB9-BBB0-05617260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Csajkás E.</dc:creator>
  <cp:lastModifiedBy>Barzó Eszter</cp:lastModifiedBy>
  <cp:revision>9</cp:revision>
  <dcterms:created xsi:type="dcterms:W3CDTF">2016-04-07T21:10:00Z</dcterms:created>
  <dcterms:modified xsi:type="dcterms:W3CDTF">2018-03-04T21:33:00Z</dcterms:modified>
</cp:coreProperties>
</file>