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616D">
        <w:rPr>
          <w:rFonts w:ascii="Times New Roman" w:hAnsi="Times New Roman" w:cs="Times New Roman"/>
          <w:b/>
          <w:sz w:val="28"/>
        </w:rPr>
        <w:t>S</w:t>
      </w:r>
      <w:r w:rsidR="00E82A53">
        <w:rPr>
          <w:rFonts w:ascii="Times New Roman" w:hAnsi="Times New Roman" w:cs="Times New Roman"/>
          <w:b/>
          <w:sz w:val="28"/>
        </w:rPr>
        <w:t>zociális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 w:rsidRPr="00C00514">
        <w:rPr>
          <w:rFonts w:ascii="Times New Roman" w:hAnsi="Times New Roman" w:cs="Times New Roman"/>
          <w:sz w:val="24"/>
        </w:rPr>
        <w:t>az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82A53">
        <w:rPr>
          <w:rFonts w:ascii="Times New Roman" w:hAnsi="Times New Roman" w:cs="Times New Roman"/>
          <w:sz w:val="24"/>
          <w:szCs w:val="24"/>
        </w:rPr>
        <w:t>szociális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E82A53">
        <w:rPr>
          <w:rFonts w:ascii="Times New Roman" w:eastAsia="Times New Roman" w:hAnsi="Times New Roman" w:cs="Times New Roman"/>
          <w:b/>
          <w:sz w:val="24"/>
        </w:rPr>
        <w:t>szociális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22. § A szociális alelnök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Szociális ügyekben képviseli az Önkormányzatot.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szociális ügyeit, a Kari Hallgatói Szociális és Ösztöndíj Bizottságot.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Szociális- és Ösztöndíjbizottságának,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Ösztöndíj Bizottságnak (KÖB).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Folyamatosan beszámol a bizottságokban és testületekben történtekről az Elnökségnek, szociális ügyekben segíti a kari képviselők munkáját.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A tanulmányi ösztöndíj kiszámítását a KÖB-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gal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együttműködve végzi.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h.30j0zll" w:colFirst="0" w:colLast="0"/>
      <w:bookmarkEnd w:id="0"/>
      <w:r w:rsidRPr="002144A1">
        <w:rPr>
          <w:rFonts w:ascii="Times New Roman" w:eastAsia="Times New Roman" w:hAnsi="Times New Roman" w:cs="Times New Roman"/>
          <w:sz w:val="24"/>
        </w:rPr>
        <w:t>(6) A Kari Ösztöndíj Bizottság döntése alapján elkészíti a rendkívüli- és rendszeres szociális ösztöndíj, valamint a tanulmányi ösztöndíj utalási listáját, és továbbítja a Tanulmányi Hivatal kari referatúrája számára.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A hallgatói juttatásokkal kapcsolatos feladatok ellátásában, és az ösztöndíjakkal kapcsolatos ügyintézésben együttműködik a gazdasági alelnökkel.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A hallgatói juttatásokkal kapcsolatosan felügyeli a kari szintű juttatások elosztását, figyelemmel kíséri a juttatási keret változását.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E82A53">
        <w:rPr>
          <w:rFonts w:ascii="Times New Roman" w:eastAsia="Times New Roman" w:hAnsi="Times New Roman" w:cs="Times New Roman"/>
          <w:sz w:val="24"/>
        </w:rPr>
        <w:t>szociális alelnöki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</w:t>
      </w:r>
      <w:proofErr w:type="spellStart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Ecseri</w:t>
      </w:r>
      <w:proofErr w:type="spellEnd"/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1D616D" w:rsidRDefault="001D616D" w:rsidP="001D616D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2018. március </w:t>
      </w:r>
      <w:r w:rsidR="00454EB7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16:00 – 2017. március 1</w:t>
      </w:r>
      <w:r w:rsidR="00454EB7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1D616D" w:rsidRDefault="001D616D" w:rsidP="001D616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1D616D" w:rsidRDefault="001D616D" w:rsidP="001D616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beérkezett pályázatokról (a Küldöttgyűlés határozata alapján) az Elnökség dönt.</w:t>
      </w:r>
    </w:p>
    <w:p w:rsidR="001D616D" w:rsidRPr="00C00514" w:rsidRDefault="001D616D" w:rsidP="001D616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1D616D" w:rsidRPr="00C00514" w:rsidRDefault="001D616D" w:rsidP="001D616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2018. március </w:t>
      </w:r>
      <w:r w:rsidR="00454EB7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63012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CF" w:rsidRDefault="004338CF">
      <w:pPr>
        <w:spacing w:line="240" w:lineRule="auto"/>
      </w:pPr>
      <w:r>
        <w:separator/>
      </w:r>
    </w:p>
  </w:endnote>
  <w:endnote w:type="continuationSeparator" w:id="0">
    <w:p w:rsidR="004338CF" w:rsidRDefault="00433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Ecseri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CF" w:rsidRDefault="004338CF">
      <w:pPr>
        <w:spacing w:line="240" w:lineRule="auto"/>
      </w:pPr>
      <w:r>
        <w:separator/>
      </w:r>
    </w:p>
  </w:footnote>
  <w:footnote w:type="continuationSeparator" w:id="0">
    <w:p w:rsidR="004338CF" w:rsidRDefault="00433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3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1D616D"/>
    <w:rsid w:val="0021761C"/>
    <w:rsid w:val="00240137"/>
    <w:rsid w:val="0033050C"/>
    <w:rsid w:val="003F58DC"/>
    <w:rsid w:val="00427784"/>
    <w:rsid w:val="004338CF"/>
    <w:rsid w:val="00454EB7"/>
    <w:rsid w:val="004D26D5"/>
    <w:rsid w:val="00513EA8"/>
    <w:rsid w:val="005337CE"/>
    <w:rsid w:val="005D212C"/>
    <w:rsid w:val="005E36DF"/>
    <w:rsid w:val="00601EE8"/>
    <w:rsid w:val="00611D00"/>
    <w:rsid w:val="00630123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41C36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C120B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52B71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B4A1"/>
  <w15:docId w15:val="{A4AD74E8-648A-444C-A282-254EE39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C7D3-431E-4562-BE92-8EBF1BD5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Csajkás E.</dc:creator>
  <cp:lastModifiedBy>Barzó Eszter</cp:lastModifiedBy>
  <cp:revision>3</cp:revision>
  <dcterms:created xsi:type="dcterms:W3CDTF">2018-02-13T21:35:00Z</dcterms:created>
  <dcterms:modified xsi:type="dcterms:W3CDTF">2018-03-04T21:32:00Z</dcterms:modified>
</cp:coreProperties>
</file>