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D92CDA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1F9A7BCB" w14:textId="530977EF" w:rsidR="00F006E1" w:rsidRPr="00F006E1" w:rsidRDefault="00FF7E13" w:rsidP="00CC130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Pályázat az ELTE BGGyK Hallgatói Önkormányzat e</w:t>
      </w:r>
      <w:r w:rsidR="00F006E1" w:rsidRPr="00F006E1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lnök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i tisztségére</w:t>
      </w:r>
    </w:p>
    <w:p w14:paraId="048BD100" w14:textId="77777777"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2DD8D99" w14:textId="77777777" w:rsidR="00F006E1" w:rsidRP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Kedves Hallgatók!</w:t>
      </w:r>
    </w:p>
    <w:p w14:paraId="088DDA96" w14:textId="77777777" w:rsidR="00F006E1" w:rsidRP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5076238" w14:textId="3D75F71B" w:rsidR="00F006E1" w:rsidRDefault="00AB285B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Ell</w:t>
      </w:r>
      <w:r w:rsidR="0077167E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enőrző Bizottság képviseletében </w:t>
      </w:r>
      <w:r w:rsidR="00315CF1">
        <w:rPr>
          <w:rFonts w:ascii="Times New Roman" w:eastAsiaTheme="minorHAnsi" w:hAnsi="Times New Roman" w:cs="Times New Roman"/>
          <w:b/>
          <w:color w:val="auto"/>
          <w:sz w:val="32"/>
          <w:szCs w:val="22"/>
          <w:lang w:eastAsia="en-US"/>
        </w:rPr>
        <w:t>2018. március 20-a</w:t>
      </w:r>
      <w:r w:rsidR="00F006E1" w:rsidRPr="0077167E">
        <w:rPr>
          <w:rFonts w:ascii="Times New Roman" w:eastAsiaTheme="minorHAnsi" w:hAnsi="Times New Roman" w:cs="Times New Roman"/>
          <w:b/>
          <w:color w:val="auto"/>
          <w:sz w:val="32"/>
          <w:szCs w:val="22"/>
          <w:lang w:eastAsia="en-US"/>
        </w:rPr>
        <w:t>i</w:t>
      </w:r>
      <w:r w:rsidR="00F006E1" w:rsidRPr="0077167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F006E1" w:rsidRPr="00F006E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kezdettel </w:t>
      </w:r>
      <w:r w:rsidR="0010757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pályázatot írok ki az ELTE BGGyK HÖK Alapszabályának 12.§ (2) a) pontja alapján ELTE BGGyK HÖK elnöki tisztségére.</w:t>
      </w:r>
    </w:p>
    <w:p w14:paraId="370DA234" w14:textId="77777777" w:rsid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43F1683" w14:textId="70C3EF7C" w:rsid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elnök felada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ta az ELTE BGGyK HÖK Alapszabály 19. § szerint:</w:t>
      </w:r>
    </w:p>
    <w:p w14:paraId="134F9275" w14:textId="3E9EE804" w:rsidR="00B64058" w:rsidRPr="00B64058" w:rsidRDefault="0006558A" w:rsidP="0032354C">
      <w:pPr>
        <w:pStyle w:val="Szvegtrzs"/>
      </w:pPr>
      <w:r>
        <w:t>„</w:t>
      </w:r>
      <w:r w:rsidR="00B64058" w:rsidRPr="00B64058">
        <w:t>(1) A Küldöttgyűlés és az Elnökség döntéseinek megfelelően, a hatályos jogszabályok, egyetemi szabályzatok és az Önkormányzat Alapszabályának, egyéb szabályzatainak rendelkezései alapján vezeti és képviseli az Önkormányzatot.</w:t>
      </w:r>
    </w:p>
    <w:p w14:paraId="6EB2576F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(2) Irányítja az önkormányzati munkát, és összehangolja a tisztségviselők és bizottságok működését.</w:t>
      </w:r>
    </w:p>
    <w:p w14:paraId="4AD141B9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(3) Koordinálja az Elnökség munkáját.</w:t>
      </w:r>
    </w:p>
    <w:p w14:paraId="58D32E8C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(4) Beszámoltatja az Elnökség tagjait.</w:t>
      </w:r>
    </w:p>
    <w:p w14:paraId="38AD909E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(5) Képviseli az Önkormányzatot a kari, egyetemi, országos és nemzetközi fórumokon.</w:t>
      </w:r>
    </w:p>
    <w:p w14:paraId="7591DC7B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(6) Tisztsége alapján tagja:</w:t>
      </w:r>
    </w:p>
    <w:p w14:paraId="77C447C7" w14:textId="3F77B61E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Szenátusnak,</w:t>
      </w:r>
    </w:p>
    <w:p w14:paraId="4002891D" w14:textId="6276E415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Tanácsnak,</w:t>
      </w:r>
    </w:p>
    <w:p w14:paraId="3C530610" w14:textId="22F8EE56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Dékáni Tanácsnak,</w:t>
      </w:r>
    </w:p>
    <w:p w14:paraId="581C5633" w14:textId="30D20B89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Küldöttgyűlésnek,</w:t>
      </w:r>
    </w:p>
    <w:p w14:paraId="5223B9D1" w14:textId="27F498CA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Küldöttgyűlésének,</w:t>
      </w:r>
    </w:p>
    <w:p w14:paraId="3F9C7838" w14:textId="23BA5A90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Elnökségének</w:t>
      </w:r>
    </w:p>
    <w:p w14:paraId="70BCC865" w14:textId="2C496C49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Önkormányzatok Országos Konferenciája (HÖOK) Küldöttgyűlésének,</w:t>
      </w:r>
    </w:p>
    <w:p w14:paraId="1560B28C" w14:textId="20F645AB" w:rsidR="00B64058" w:rsidRPr="000E3DD8" w:rsidRDefault="00B64058" w:rsidP="0077199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0E3DD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Oktatásszervezési és Hallgatói Ügyek Bizottságának.</w:t>
      </w:r>
    </w:p>
    <w:p w14:paraId="39AE4F0B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(7) Felelős:</w:t>
      </w:r>
    </w:p>
    <w:p w14:paraId="6F1B3CF3" w14:textId="7C4BDE86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Szenátusban, és a Kari Tanácsban a Küldöttgyűlés döntéseinek képviseletéért,</w:t>
      </w:r>
    </w:p>
    <w:p w14:paraId="02FE1BF6" w14:textId="0D39D4C6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az Elnökség munkájáért,</w:t>
      </w:r>
    </w:p>
    <w:p w14:paraId="69834C36" w14:textId="70819EFC" w:rsidR="00B64058" w:rsidRPr="0038517C" w:rsidRDefault="00B64058" w:rsidP="0077199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gazdasági alelnökkel együtt az Önkormányzat szabályszerű pénz- és vagyonkezeléséért.</w:t>
      </w:r>
    </w:p>
    <w:p w14:paraId="6D0F9506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(8) Elvégzi a Küldöttgyűlés és az Elnökség határozataiban szereplő, valamint a kari szabályzatban meghatározott feladatait.</w:t>
      </w:r>
    </w:p>
    <w:p w14:paraId="09D4FD1F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(9) Folyamatosan segíti a kari képviselők döntéshozatalát.</w:t>
      </w:r>
    </w:p>
    <w:p w14:paraId="4AFF3E24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(10) Utalványozási jogkörrel rendelkezik, melyet nem ruházhat másra.</w:t>
      </w:r>
    </w:p>
    <w:p w14:paraId="3CFFC78A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(11) Összehívja a Küldöttgyűlés és az Elnökség üléseit valamint vezeti azokat.</w:t>
      </w:r>
    </w:p>
    <w:p w14:paraId="3B96D884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(12) Mandátumának megszűnésével az új elnöknek a folyamatban lévő és a már lezárt ügyeket, a tevékenység folytatásához szükséges információkat a kellő részletezettséggel átadja, valamint az átadás-átvétel alatt az új elnökkel szorosan együttműködik.</w:t>
      </w:r>
    </w:p>
    <w:p w14:paraId="24FD2290" w14:textId="77777777" w:rsidR="00B64058" w:rsidRPr="00B64058" w:rsidRDefault="00B64058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6405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(13) Az elnök megbízatása megszűnik:</w:t>
      </w:r>
    </w:p>
    <w:p w14:paraId="1E23A34A" w14:textId="4D77B083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mandátum lejártával,</w:t>
      </w:r>
    </w:p>
    <w:p w14:paraId="583C1178" w14:textId="5FECC330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jogviszony megszűnésével,</w:t>
      </w:r>
    </w:p>
    <w:p w14:paraId="1376FC4B" w14:textId="1AB5114E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lemondással,</w:t>
      </w:r>
    </w:p>
    <w:p w14:paraId="56B9789A" w14:textId="4E49301E" w:rsidR="00B64058" w:rsidRPr="0038517C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38517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sikeres visszahívási indítvány által,</w:t>
      </w:r>
    </w:p>
    <w:p w14:paraId="58724F24" w14:textId="4717D819" w:rsidR="00B64058" w:rsidRPr="00CE46D7" w:rsidRDefault="00B64058" w:rsidP="00771990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jelen szabályzat, egyéb egyetemi szabályzat vagy jogszabály által megfogalmazott</w:t>
      </w:r>
      <w:r w:rsidR="00CE46D7"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Pr="00CE46D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összeférhetetlenség létrejöttével, vagy annak határidőn túli fennállása esetén.</w:t>
      </w:r>
      <w:r w:rsidR="0006558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”</w:t>
      </w:r>
    </w:p>
    <w:p w14:paraId="3F4C5CC6" w14:textId="77777777" w:rsidR="00F006E1" w:rsidRDefault="00F006E1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03B1B24" w14:textId="77777777" w:rsidR="00BB7EBA" w:rsidRPr="00235073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235073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 menete:</w:t>
      </w:r>
    </w:p>
    <w:p w14:paraId="168CED7A" w14:textId="6266DDE7" w:rsidR="00BB7EBA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B7EB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Elnöki tisztségre az Önkormányzat bármely tagja (minden, a Karral jogviszonyban álló hallgató) pályázhat, amennyiben az Önkormányzat legalább 30 tagja aláírásával támogatta a jelölt indulását. A támogató aláírás akkor érvényes, ha mellette szerepel az aláíró hallgató teljes neve és Neptun-kódja, olvasható formában</w:t>
      </w:r>
      <w:r w:rsidR="0023507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01422A8C" w14:textId="77777777" w:rsidR="00235073" w:rsidRPr="00BB7EBA" w:rsidRDefault="0023507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77F1A0B" w14:textId="77777777" w:rsidR="00BB7EBA" w:rsidRPr="00235073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235073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érvényes pályázatnak tartalmaznia kell:</w:t>
      </w:r>
    </w:p>
    <w:p w14:paraId="2216DEBB" w14:textId="02FDEB8B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nevét, szakját és a Karon folytatott tanulmányának kezdeti évét,</w:t>
      </w:r>
    </w:p>
    <w:p w14:paraId="626B7164" w14:textId="6FA7435F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bemutatkozását,</w:t>
      </w:r>
    </w:p>
    <w:p w14:paraId="1DD8D86C" w14:textId="69FE20CA" w:rsidR="00BB7EBA" w:rsidRPr="00980D17" w:rsidRDefault="00BB7EBA" w:rsidP="0077199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80D1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programját.</w:t>
      </w:r>
    </w:p>
    <w:p w14:paraId="05580C34" w14:textId="77777777" w:rsidR="00BB7EBA" w:rsidRDefault="00BB7EBA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B54A112" w14:textId="1FBB5572" w:rsidR="008F1E32" w:rsidRDefault="00AB285B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pályázat leadására az Alapszabály értelmében legalább 10 napot</w:t>
      </w:r>
      <w:r w:rsidR="00016B7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legfeljebb 14 napot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kell biztosítani.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Ennek megfelelően a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pályázati időszak általam kitűzött</w:t>
      </w:r>
      <w:r w:rsidR="0006558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="009779CB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határideje: 2018. április 2</w:t>
      </w:r>
      <w:r w:rsidR="0006558A" w:rsidRPr="0006558A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-</w:t>
      </w:r>
      <w:r w:rsidR="009779CB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a, 23 óra 59</w:t>
      </w:r>
      <w:r w:rsidRPr="0006558A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perc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A pályázatot és az aláírásgyűjtő ív scannelt változatát az </w:t>
      </w:r>
      <w:hyperlink r:id="rId9" w:history="1">
        <w:r w:rsidR="008F1E32" w:rsidRPr="009779CB">
          <w:rPr>
            <w:rStyle w:val="Hiperhivatkozs"/>
            <w:rFonts w:ascii="Times New Roman" w:eastAsiaTheme="minorHAnsi" w:hAnsi="Times New Roman" w:cs="Times New Roman"/>
            <w:b/>
            <w:sz w:val="28"/>
            <w:szCs w:val="22"/>
            <w:lang w:eastAsia="en-US"/>
          </w:rPr>
          <w:t>eb@barczihok.elte.hu</w:t>
        </w:r>
      </w:hyperlink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várjuk, illetve személyesen, a hallgatói irodában (A/61) is be kell nyújtani.</w:t>
      </w:r>
    </w:p>
    <w:p w14:paraId="08B40004" w14:textId="77777777" w:rsidR="008F1E32" w:rsidRDefault="008F1E32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C715013" w14:textId="1726FDE2" w:rsidR="008F1E32" w:rsidRDefault="008F1E32" w:rsidP="009B6370">
      <w:pPr>
        <w:pStyle w:val="Szvegtrzs"/>
      </w:pPr>
      <w:r>
        <w:t>Az Önkormányzat Elnökét a hallgatók közvetlen úton választják, mely a küldöttgyűlési választásokkal egybekötve, elektronikus felületen kerül megvalósításra.</w:t>
      </w:r>
      <w:r w:rsidR="005B3491">
        <w:t xml:space="preserve"> Az Alapszabály értelmében a szavazásra legalább 7, legfeljebb 14 napot kell biztosítani.</w:t>
      </w:r>
    </w:p>
    <w:p w14:paraId="0ACCD1C7" w14:textId="77777777" w:rsidR="009B6370" w:rsidRDefault="009B6370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FF97613" w14:textId="1DB854D8" w:rsidR="00700461" w:rsidRDefault="00700461" w:rsidP="009779CB">
      <w:pPr>
        <w:pStyle w:val="Szvegtrzs"/>
      </w:pPr>
      <w:r>
        <w:t>Az ELTE BGGyK HÖK Ellenőrző Bizottsága az alábbiakban határozta meg a 20</w:t>
      </w:r>
      <w:r w:rsidR="009779CB">
        <w:t>18-as</w:t>
      </w:r>
      <w:r>
        <w:t xml:space="preserve"> ELTE BGGyK HÖK Elnökválasztás menetét:</w:t>
      </w:r>
    </w:p>
    <w:p w14:paraId="76B39D27" w14:textId="77777777" w:rsidR="009779CB" w:rsidRDefault="009779CB" w:rsidP="009779C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március 20 – április 02.: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Jelöltállítási időszak;</w:t>
      </w:r>
    </w:p>
    <w:p w14:paraId="63A0CFFC" w14:textId="77777777" w:rsidR="009779CB" w:rsidRDefault="009779CB" w:rsidP="009779C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03: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Szünet a jelöltállítás és a választás között;</w:t>
      </w:r>
    </w:p>
    <w:p w14:paraId="2B57E944" w14:textId="77777777" w:rsidR="009779CB" w:rsidRDefault="009779CB" w:rsidP="009779C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04 – április 17.: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első fordulója;</w:t>
      </w:r>
    </w:p>
    <w:p w14:paraId="669C8CB3" w14:textId="77777777" w:rsidR="009779CB" w:rsidRDefault="009779CB" w:rsidP="009779C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18 – május 10.: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esetleges meghosszabbítására fenntartott időszak</w:t>
      </w:r>
    </w:p>
    <w:p w14:paraId="5522B9DA" w14:textId="77777777" w:rsidR="00B031B3" w:rsidRDefault="00B031B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040B89D" w14:textId="3DF71F66" w:rsidR="00B031B3" w:rsidRDefault="00B031B3" w:rsidP="0077199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Felmerülő kérdéseitekkel keressetek bátran e-mailben vagy akár személyesen, a hallgatói irodában!</w:t>
      </w:r>
    </w:p>
    <w:p w14:paraId="52CFA1E6" w14:textId="77777777" w:rsidR="00703339" w:rsidRDefault="00703339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282D9DD" w14:textId="76549307" w:rsidR="00703339" w:rsidRDefault="00DE421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2018. </w:t>
      </w:r>
      <w:r w:rsidR="005056A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március</w:t>
      </w:r>
      <w:r w:rsidR="009779C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6F45E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1</w:t>
      </w:r>
      <w:r w:rsidR="009779C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9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</w:t>
      </w:r>
    </w:p>
    <w:p w14:paraId="2219D2B4" w14:textId="77777777"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49EB3480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Üdvözlettel,</w:t>
      </w:r>
    </w:p>
    <w:p w14:paraId="5F49EF69" w14:textId="77FE7968" w:rsidR="00CC1303" w:rsidRDefault="00703339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Molnár Erzsébet</w:t>
      </w:r>
    </w:p>
    <w:p w14:paraId="327271FA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14:paraId="6B8B4DB3" w14:textId="77777777" w:rsidR="00CC1303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5A30A99D" w14:textId="77777777" w:rsidR="00CC1303" w:rsidRPr="008F1E32" w:rsidRDefault="00CC1303" w:rsidP="00EF302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8F5CF" w15:done="0"/>
  <w15:commentEx w15:paraId="329CB7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DF85" w14:textId="77777777" w:rsidR="003423DB" w:rsidRDefault="003423DB">
      <w:pPr>
        <w:spacing w:line="240" w:lineRule="auto"/>
      </w:pPr>
      <w:r>
        <w:separator/>
      </w:r>
    </w:p>
  </w:endnote>
  <w:endnote w:type="continuationSeparator" w:id="0">
    <w:p w14:paraId="05B6A4D2" w14:textId="77777777" w:rsidR="003423DB" w:rsidRDefault="0034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14:paraId="3A4784E8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4ECBAE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72A3667D" wp14:editId="019FD03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CE8CE84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64C281EF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930D" w14:textId="77777777" w:rsidR="003423DB" w:rsidRDefault="003423DB">
      <w:pPr>
        <w:spacing w:line="240" w:lineRule="auto"/>
      </w:pPr>
      <w:r>
        <w:separator/>
      </w:r>
    </w:p>
  </w:footnote>
  <w:footnote w:type="continuationSeparator" w:id="0">
    <w:p w14:paraId="186402D4" w14:textId="77777777" w:rsidR="003423DB" w:rsidRDefault="00342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DB00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0A06ED18" w14:textId="77777777">
      <w:trPr>
        <w:trHeight w:val="1400"/>
        <w:jc w:val="center"/>
      </w:trPr>
      <w:tc>
        <w:tcPr>
          <w:tcW w:w="1418" w:type="dxa"/>
          <w:vAlign w:val="center"/>
        </w:tcPr>
        <w:p w14:paraId="5003628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6B4BA268" wp14:editId="4FA25B4D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2CE85CA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2958BFD" wp14:editId="5E283BC8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6936D9DD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7850EEC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53E4BC3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0915F3FC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2A3DC824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1F33CC65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13504D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488A3D73" wp14:editId="7A643DC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6C26E69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06"/>
    <w:multiLevelType w:val="hybridMultilevel"/>
    <w:tmpl w:val="98AA4CDA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B85"/>
    <w:multiLevelType w:val="hybridMultilevel"/>
    <w:tmpl w:val="828A54B6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1DA"/>
    <w:multiLevelType w:val="hybridMultilevel"/>
    <w:tmpl w:val="34088086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8F0"/>
    <w:multiLevelType w:val="hybridMultilevel"/>
    <w:tmpl w:val="9198F4A2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C79"/>
    <w:multiLevelType w:val="hybridMultilevel"/>
    <w:tmpl w:val="77626548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175D"/>
    <w:multiLevelType w:val="hybridMultilevel"/>
    <w:tmpl w:val="3DFAFE1C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080"/>
    <w:multiLevelType w:val="hybridMultilevel"/>
    <w:tmpl w:val="C9EAC0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A4BD8"/>
    <w:multiLevelType w:val="hybridMultilevel"/>
    <w:tmpl w:val="8702D5C0"/>
    <w:lvl w:ilvl="0" w:tplc="B6A42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recsko Boglárka">
    <w15:presenceInfo w15:providerId="Windows Live" w15:userId="0cbfa69db5346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6B7F"/>
    <w:rsid w:val="0001740E"/>
    <w:rsid w:val="0005573B"/>
    <w:rsid w:val="0006558A"/>
    <w:rsid w:val="00071462"/>
    <w:rsid w:val="00091F56"/>
    <w:rsid w:val="000E3DD8"/>
    <w:rsid w:val="000F1C1D"/>
    <w:rsid w:val="00103591"/>
    <w:rsid w:val="00107572"/>
    <w:rsid w:val="00193458"/>
    <w:rsid w:val="00235073"/>
    <w:rsid w:val="00240137"/>
    <w:rsid w:val="00271868"/>
    <w:rsid w:val="00315CF1"/>
    <w:rsid w:val="0032354C"/>
    <w:rsid w:val="003423DB"/>
    <w:rsid w:val="00355B6E"/>
    <w:rsid w:val="003575D1"/>
    <w:rsid w:val="0038517C"/>
    <w:rsid w:val="003B4D56"/>
    <w:rsid w:val="003D6CA1"/>
    <w:rsid w:val="003F1525"/>
    <w:rsid w:val="00470001"/>
    <w:rsid w:val="005056AC"/>
    <w:rsid w:val="005B3491"/>
    <w:rsid w:val="005E36DF"/>
    <w:rsid w:val="006355ED"/>
    <w:rsid w:val="00683B19"/>
    <w:rsid w:val="006F4531"/>
    <w:rsid w:val="006F45E7"/>
    <w:rsid w:val="00700461"/>
    <w:rsid w:val="00703339"/>
    <w:rsid w:val="00713AFA"/>
    <w:rsid w:val="00745581"/>
    <w:rsid w:val="0077167E"/>
    <w:rsid w:val="00771990"/>
    <w:rsid w:val="007C3299"/>
    <w:rsid w:val="007E7B40"/>
    <w:rsid w:val="008325C4"/>
    <w:rsid w:val="0084033C"/>
    <w:rsid w:val="00846917"/>
    <w:rsid w:val="00864A66"/>
    <w:rsid w:val="008F1E32"/>
    <w:rsid w:val="00925976"/>
    <w:rsid w:val="009779CB"/>
    <w:rsid w:val="00980D17"/>
    <w:rsid w:val="009B6370"/>
    <w:rsid w:val="00A251E7"/>
    <w:rsid w:val="00A44803"/>
    <w:rsid w:val="00A735F4"/>
    <w:rsid w:val="00AB285B"/>
    <w:rsid w:val="00AF36ED"/>
    <w:rsid w:val="00B031B3"/>
    <w:rsid w:val="00B64058"/>
    <w:rsid w:val="00BB7EBA"/>
    <w:rsid w:val="00C24C0E"/>
    <w:rsid w:val="00C32FBE"/>
    <w:rsid w:val="00CB3EC8"/>
    <w:rsid w:val="00CB5A14"/>
    <w:rsid w:val="00CC1303"/>
    <w:rsid w:val="00CE46D7"/>
    <w:rsid w:val="00CF120B"/>
    <w:rsid w:val="00D46F17"/>
    <w:rsid w:val="00D85D49"/>
    <w:rsid w:val="00DE4211"/>
    <w:rsid w:val="00E970F3"/>
    <w:rsid w:val="00EA4332"/>
    <w:rsid w:val="00EF3026"/>
    <w:rsid w:val="00F006E1"/>
    <w:rsid w:val="00F06752"/>
    <w:rsid w:val="00F4328F"/>
    <w:rsid w:val="00F47969"/>
    <w:rsid w:val="00F5261C"/>
    <w:rsid w:val="00FD3891"/>
    <w:rsid w:val="00FE756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0E3DD8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B6370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B6370"/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0E3DD8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9B6370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z w:val="24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B6370"/>
    <w:rPr>
      <w:rFonts w:ascii="Times New Roman" w:eastAsiaTheme="minorHAnsi" w:hAnsi="Times New Roman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b@barczihok.elte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7D4C-AF55-4DFD-8874-896F7F2B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14</cp:revision>
  <dcterms:created xsi:type="dcterms:W3CDTF">2017-03-04T22:55:00Z</dcterms:created>
  <dcterms:modified xsi:type="dcterms:W3CDTF">2018-03-19T21:13:00Z</dcterms:modified>
</cp:coreProperties>
</file>