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B2" w:rsidRDefault="00682FC9">
      <w:pPr>
        <w:spacing w:line="20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9" type="#_x0000_t75" style="position:absolute;margin-left:465.1pt;margin-top:51.5pt;width:102.75pt;height:35.25pt;z-index:-251667456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068" type="#_x0000_t75" style="position:absolute;margin-left:100.3pt;margin-top:36.5pt;width:64.5pt;height:65.25pt;z-index:-251668480;mso-position-horizontal-relative:page;mso-position-vertical-relative:page">
            <v:imagedata r:id="rId8" o:title=""/>
            <w10:wrap anchorx="page" anchory="page"/>
          </v:shape>
        </w:pict>
      </w:r>
      <w:r>
        <w:pict>
          <v:shape id="_x0000_s1067" type="#_x0000_t75" style="position:absolute;margin-left:23.65pt;margin-top:38pt;width:62.25pt;height:62.25pt;z-index:-251669504;mso-position-horizontal-relative:page;mso-position-vertical-relative:page">
            <v:imagedata r:id="rId9" o:title=""/>
            <w10:wrap anchorx="page" anchory="page"/>
          </v:shape>
        </w:pict>
      </w:r>
    </w:p>
    <w:p w:rsidR="00D750B2" w:rsidRDefault="00D750B2">
      <w:pPr>
        <w:spacing w:line="200" w:lineRule="exact"/>
      </w:pPr>
    </w:p>
    <w:p w:rsidR="00D750B2" w:rsidRDefault="00D750B2">
      <w:pPr>
        <w:spacing w:line="200" w:lineRule="exact"/>
      </w:pPr>
    </w:p>
    <w:p w:rsidR="00D750B2" w:rsidRDefault="00D750B2">
      <w:pPr>
        <w:spacing w:before="12" w:line="280" w:lineRule="exact"/>
        <w:rPr>
          <w:sz w:val="28"/>
          <w:szCs w:val="28"/>
        </w:rPr>
      </w:pPr>
    </w:p>
    <w:p w:rsidR="00D750B2" w:rsidRDefault="00E130F5">
      <w:pPr>
        <w:spacing w:before="13" w:line="398" w:lineRule="auto"/>
        <w:ind w:left="472" w:right="477"/>
        <w:jc w:val="center"/>
        <w:rPr>
          <w:sz w:val="28"/>
          <w:szCs w:val="28"/>
        </w:rPr>
      </w:pPr>
      <w:r>
        <w:rPr>
          <w:b/>
          <w:sz w:val="28"/>
          <w:szCs w:val="28"/>
        </w:rPr>
        <w:t>TANULMÁNYI VERSENYEKEN ÉS KONFERENCIÁKON VALÓ RÉSZVÉTEL TÁMOGATÁSA</w:t>
      </w:r>
    </w:p>
    <w:p w:rsidR="00D750B2" w:rsidRDefault="00D750B2">
      <w:pPr>
        <w:spacing w:before="3" w:line="140" w:lineRule="exact"/>
        <w:rPr>
          <w:sz w:val="14"/>
          <w:szCs w:val="14"/>
        </w:rPr>
      </w:pPr>
    </w:p>
    <w:p w:rsidR="00D750B2" w:rsidRDefault="00D750B2">
      <w:pPr>
        <w:spacing w:line="200" w:lineRule="exact"/>
      </w:pPr>
    </w:p>
    <w:p w:rsidR="00D750B2" w:rsidRDefault="00D750B2">
      <w:pPr>
        <w:spacing w:line="200" w:lineRule="exact"/>
      </w:pPr>
    </w:p>
    <w:p w:rsidR="00D750B2" w:rsidRDefault="00E130F5">
      <w:pPr>
        <w:ind w:left="3712" w:right="3710"/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Pályázati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kiírás</w:t>
      </w:r>
      <w:proofErr w:type="spellEnd"/>
    </w:p>
    <w:p w:rsidR="00D750B2" w:rsidRDefault="00D750B2">
      <w:pPr>
        <w:spacing w:line="200" w:lineRule="exact"/>
      </w:pPr>
    </w:p>
    <w:p w:rsidR="00D750B2" w:rsidRDefault="00D750B2">
      <w:pPr>
        <w:spacing w:line="200" w:lineRule="exact"/>
      </w:pPr>
    </w:p>
    <w:p w:rsidR="00D750B2" w:rsidRDefault="00D750B2">
      <w:pPr>
        <w:spacing w:before="18" w:line="260" w:lineRule="exact"/>
        <w:rPr>
          <w:sz w:val="26"/>
          <w:szCs w:val="26"/>
        </w:rPr>
      </w:pPr>
    </w:p>
    <w:p w:rsidR="00D750B2" w:rsidRDefault="00E130F5">
      <w:pPr>
        <w:spacing w:line="398" w:lineRule="auto"/>
        <w:ind w:left="116" w:right="7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Eötvös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Loránd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Tudományegyetem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Bárczi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Gusztáv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Gyógypedagógiai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Karának</w:t>
      </w:r>
      <w:proofErr w:type="spellEnd"/>
      <w:r>
        <w:rPr>
          <w:sz w:val="24"/>
          <w:szCs w:val="24"/>
        </w:rPr>
        <w:t xml:space="preserve"> Kari </w:t>
      </w:r>
      <w:proofErr w:type="spellStart"/>
      <w:r>
        <w:rPr>
          <w:sz w:val="24"/>
          <w:szCs w:val="24"/>
        </w:rPr>
        <w:t>Ösztöndíj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Bizottsága</w:t>
      </w:r>
      <w:proofErr w:type="spellEnd"/>
      <w:r>
        <w:rPr>
          <w:sz w:val="24"/>
          <w:szCs w:val="24"/>
        </w:rPr>
        <w:t xml:space="preserve">  (</w:t>
      </w:r>
      <w:proofErr w:type="gramEnd"/>
      <w:r>
        <w:rPr>
          <w:sz w:val="24"/>
          <w:szCs w:val="24"/>
        </w:rPr>
        <w:t xml:space="preserve">KÖB) 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 ELTE  </w:t>
      </w:r>
      <w:proofErr w:type="spellStart"/>
      <w:r>
        <w:rPr>
          <w:sz w:val="24"/>
          <w:szCs w:val="24"/>
        </w:rPr>
        <w:t>Hallgatói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Követelményrendszer</w:t>
      </w:r>
      <w:proofErr w:type="spellEnd"/>
      <w:r>
        <w:rPr>
          <w:sz w:val="24"/>
          <w:szCs w:val="24"/>
        </w:rPr>
        <w:t xml:space="preserve">  102.  </w:t>
      </w:r>
      <w:proofErr w:type="gramStart"/>
      <w:r>
        <w:rPr>
          <w:sz w:val="24"/>
          <w:szCs w:val="24"/>
        </w:rPr>
        <w:t xml:space="preserve">§  </w:t>
      </w:r>
      <w:proofErr w:type="spellStart"/>
      <w:r>
        <w:rPr>
          <w:sz w:val="24"/>
          <w:szCs w:val="24"/>
        </w:rPr>
        <w:t>alapján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pályázatot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ír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tudományos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ösztöndíj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elnyerésére</w:t>
      </w:r>
      <w:proofErr w:type="spellEnd"/>
      <w:r>
        <w:rPr>
          <w:sz w:val="24"/>
          <w:szCs w:val="24"/>
        </w:rPr>
        <w:t>.</w:t>
      </w:r>
    </w:p>
    <w:p w:rsidR="00D750B2" w:rsidRDefault="00D750B2">
      <w:pPr>
        <w:spacing w:line="200" w:lineRule="exact"/>
      </w:pPr>
    </w:p>
    <w:p w:rsidR="00D750B2" w:rsidRDefault="00D750B2">
      <w:pPr>
        <w:spacing w:before="8" w:line="260" w:lineRule="exact"/>
        <w:rPr>
          <w:sz w:val="26"/>
          <w:szCs w:val="26"/>
        </w:rPr>
      </w:pPr>
    </w:p>
    <w:p w:rsidR="00D750B2" w:rsidRDefault="00E130F5">
      <w:pPr>
        <w:ind w:left="116" w:right="6673"/>
        <w:jc w:val="both"/>
        <w:rPr>
          <w:sz w:val="24"/>
          <w:szCs w:val="24"/>
        </w:rPr>
      </w:pPr>
      <w:r>
        <w:rPr>
          <w:b/>
          <w:sz w:val="24"/>
          <w:szCs w:val="24"/>
        </w:rPr>
        <w:t>I. A PÁLYÁZAT CÉLJA</w:t>
      </w:r>
    </w:p>
    <w:p w:rsidR="00D750B2" w:rsidRDefault="00D750B2">
      <w:pPr>
        <w:spacing w:line="200" w:lineRule="exact"/>
      </w:pPr>
    </w:p>
    <w:p w:rsidR="00D750B2" w:rsidRDefault="00D750B2">
      <w:pPr>
        <w:spacing w:line="200" w:lineRule="exact"/>
      </w:pPr>
    </w:p>
    <w:p w:rsidR="00D750B2" w:rsidRDefault="00D750B2">
      <w:pPr>
        <w:spacing w:before="1" w:line="240" w:lineRule="exact"/>
        <w:rPr>
          <w:sz w:val="24"/>
          <w:szCs w:val="24"/>
        </w:rPr>
      </w:pPr>
    </w:p>
    <w:p w:rsidR="00D750B2" w:rsidRDefault="00E130F5">
      <w:pPr>
        <w:spacing w:line="400" w:lineRule="auto"/>
        <w:ind w:left="116" w:right="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pályázat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célja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hogy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Kar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hallgatóinak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támogatást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biztosítson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hogy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eljussanak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képzésükhöz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kapcsolódó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konferenciákra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tanulmányi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versenyekre</w:t>
      </w:r>
      <w:proofErr w:type="spellEnd"/>
      <w:r>
        <w:rPr>
          <w:sz w:val="24"/>
          <w:szCs w:val="24"/>
        </w:rPr>
        <w:t>.</w:t>
      </w:r>
    </w:p>
    <w:p w:rsidR="00D750B2" w:rsidRDefault="00D750B2">
      <w:pPr>
        <w:spacing w:line="200" w:lineRule="exact"/>
      </w:pPr>
    </w:p>
    <w:p w:rsidR="00D750B2" w:rsidRDefault="00D750B2">
      <w:pPr>
        <w:spacing w:before="3" w:line="260" w:lineRule="exact"/>
        <w:rPr>
          <w:sz w:val="26"/>
          <w:szCs w:val="26"/>
        </w:rPr>
      </w:pPr>
    </w:p>
    <w:p w:rsidR="00D750B2" w:rsidRDefault="00E130F5">
      <w:pPr>
        <w:ind w:left="116" w:right="6504"/>
        <w:jc w:val="both"/>
        <w:rPr>
          <w:sz w:val="24"/>
          <w:szCs w:val="24"/>
        </w:rPr>
      </w:pPr>
      <w:r>
        <w:rPr>
          <w:b/>
          <w:sz w:val="24"/>
          <w:szCs w:val="24"/>
        </w:rPr>
        <w:t>II. JOGOSULTAK KÖRE</w:t>
      </w:r>
    </w:p>
    <w:p w:rsidR="00D750B2" w:rsidRDefault="00D750B2">
      <w:pPr>
        <w:spacing w:line="200" w:lineRule="exact"/>
      </w:pPr>
    </w:p>
    <w:p w:rsidR="00D750B2" w:rsidRDefault="00D750B2">
      <w:pPr>
        <w:spacing w:line="200" w:lineRule="exact"/>
      </w:pPr>
    </w:p>
    <w:p w:rsidR="00D750B2" w:rsidRDefault="00D750B2">
      <w:pPr>
        <w:spacing w:before="3" w:line="240" w:lineRule="exact"/>
        <w:rPr>
          <w:sz w:val="24"/>
          <w:szCs w:val="24"/>
        </w:rPr>
      </w:pPr>
    </w:p>
    <w:p w:rsidR="00D750B2" w:rsidRDefault="00E130F5">
      <w:pPr>
        <w:ind w:left="116" w:right="74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Tanulmányi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versenyeken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és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konferenciákon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való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részvétel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támogatásában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részesülhet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 a</w:t>
      </w:r>
    </w:p>
    <w:p w:rsidR="00D750B2" w:rsidRDefault="00D750B2">
      <w:pPr>
        <w:spacing w:before="2" w:line="180" w:lineRule="exact"/>
        <w:rPr>
          <w:sz w:val="18"/>
          <w:szCs w:val="18"/>
        </w:rPr>
      </w:pPr>
    </w:p>
    <w:p w:rsidR="00D750B2" w:rsidRDefault="00E130F5">
      <w:pPr>
        <w:ind w:left="116" w:right="8049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hallgató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aki</w:t>
      </w:r>
      <w:proofErr w:type="spellEnd"/>
    </w:p>
    <w:p w:rsidR="00D750B2" w:rsidRDefault="00D750B2">
      <w:pPr>
        <w:spacing w:before="9" w:line="180" w:lineRule="exact"/>
        <w:rPr>
          <w:sz w:val="19"/>
          <w:szCs w:val="19"/>
        </w:rPr>
      </w:pPr>
    </w:p>
    <w:p w:rsidR="00D750B2" w:rsidRDefault="00682FC9">
      <w:pPr>
        <w:tabs>
          <w:tab w:val="left" w:pos="820"/>
        </w:tabs>
        <w:spacing w:line="395" w:lineRule="auto"/>
        <w:ind w:left="836" w:right="77" w:hanging="360"/>
        <w:jc w:val="both"/>
        <w:rPr>
          <w:sz w:val="24"/>
          <w:szCs w:val="24"/>
        </w:rPr>
      </w:pPr>
      <w:r>
        <w:pict>
          <v:group id="_x0000_s1065" style="position:absolute;left:0;text-align:left;margin-left:525.95pt;margin-top:751.45pt;width:3.95pt;height:0;z-index:-251670528;mso-position-horizontal-relative:page;mso-position-vertical-relative:page" coordorigin="10519,15029" coordsize="79,0">
            <v:shape id="_x0000_s1066" style="position:absolute;left:10519;top:15029;width:79;height:0" coordorigin="10519,15029" coordsize="79,0" path="m10519,15029r79,e" filled="f" strokeweight=".58pt">
              <v:path arrowok="t"/>
            </v:shape>
            <w10:wrap anchorx="page" anchory="page"/>
          </v:group>
        </w:pict>
      </w:r>
      <w:r w:rsidR="00E130F5">
        <w:rPr>
          <w:sz w:val="24"/>
          <w:szCs w:val="24"/>
        </w:rPr>
        <w:tab/>
        <w:t xml:space="preserve">a    </w:t>
      </w:r>
      <w:proofErr w:type="spellStart"/>
      <w:r w:rsidR="00E130F5">
        <w:rPr>
          <w:sz w:val="24"/>
          <w:szCs w:val="24"/>
        </w:rPr>
        <w:t>karon</w:t>
      </w:r>
      <w:proofErr w:type="spellEnd"/>
      <w:r w:rsidR="00E130F5">
        <w:rPr>
          <w:sz w:val="24"/>
          <w:szCs w:val="24"/>
        </w:rPr>
        <w:t xml:space="preserve">    </w:t>
      </w:r>
      <w:proofErr w:type="spellStart"/>
      <w:r w:rsidR="00E130F5">
        <w:rPr>
          <w:sz w:val="24"/>
          <w:szCs w:val="24"/>
        </w:rPr>
        <w:t>tanulmányait</w:t>
      </w:r>
      <w:proofErr w:type="spellEnd"/>
      <w:r w:rsidR="00E130F5">
        <w:rPr>
          <w:sz w:val="24"/>
          <w:szCs w:val="24"/>
        </w:rPr>
        <w:t xml:space="preserve">    </w:t>
      </w:r>
      <w:proofErr w:type="spellStart"/>
      <w:r w:rsidR="00E130F5">
        <w:rPr>
          <w:sz w:val="24"/>
          <w:szCs w:val="24"/>
        </w:rPr>
        <w:t>államilag</w:t>
      </w:r>
      <w:proofErr w:type="spellEnd"/>
      <w:r w:rsidR="00E130F5">
        <w:rPr>
          <w:sz w:val="24"/>
          <w:szCs w:val="24"/>
        </w:rPr>
        <w:t xml:space="preserve">    </w:t>
      </w:r>
      <w:proofErr w:type="spellStart"/>
      <w:r w:rsidR="00E130F5">
        <w:rPr>
          <w:sz w:val="24"/>
          <w:szCs w:val="24"/>
        </w:rPr>
        <w:t>támogatott</w:t>
      </w:r>
      <w:proofErr w:type="spellEnd"/>
      <w:r w:rsidR="00E130F5">
        <w:rPr>
          <w:sz w:val="24"/>
          <w:szCs w:val="24"/>
        </w:rPr>
        <w:t>/</w:t>
      </w:r>
      <w:proofErr w:type="spellStart"/>
      <w:r w:rsidR="00E130F5">
        <w:rPr>
          <w:sz w:val="24"/>
          <w:szCs w:val="24"/>
        </w:rPr>
        <w:t>magyar</w:t>
      </w:r>
      <w:proofErr w:type="spellEnd"/>
      <w:r w:rsidR="00E130F5">
        <w:rPr>
          <w:sz w:val="24"/>
          <w:szCs w:val="24"/>
        </w:rPr>
        <w:t xml:space="preserve">    </w:t>
      </w:r>
      <w:proofErr w:type="spellStart"/>
      <w:r w:rsidR="00E130F5">
        <w:rPr>
          <w:sz w:val="24"/>
          <w:szCs w:val="24"/>
        </w:rPr>
        <w:t>állami</w:t>
      </w:r>
      <w:proofErr w:type="spellEnd"/>
      <w:r w:rsidR="00E130F5">
        <w:rPr>
          <w:sz w:val="24"/>
          <w:szCs w:val="24"/>
        </w:rPr>
        <w:t xml:space="preserve">    (</w:t>
      </w:r>
      <w:proofErr w:type="spellStart"/>
      <w:r w:rsidR="00E130F5">
        <w:rPr>
          <w:sz w:val="24"/>
          <w:szCs w:val="24"/>
        </w:rPr>
        <w:t>rész</w:t>
      </w:r>
      <w:proofErr w:type="spellEnd"/>
      <w:r w:rsidR="00E130F5">
        <w:rPr>
          <w:sz w:val="24"/>
          <w:szCs w:val="24"/>
        </w:rPr>
        <w:t>)</w:t>
      </w:r>
      <w:proofErr w:type="spellStart"/>
      <w:r w:rsidR="00E130F5">
        <w:rPr>
          <w:sz w:val="24"/>
          <w:szCs w:val="24"/>
        </w:rPr>
        <w:t>ösztöndíjas</w:t>
      </w:r>
      <w:proofErr w:type="spellEnd"/>
      <w:r w:rsidR="00E130F5">
        <w:rPr>
          <w:sz w:val="24"/>
          <w:szCs w:val="24"/>
        </w:rPr>
        <w:t xml:space="preserve">    </w:t>
      </w:r>
      <w:proofErr w:type="spellStart"/>
      <w:r w:rsidR="00E130F5">
        <w:rPr>
          <w:sz w:val="24"/>
          <w:szCs w:val="24"/>
        </w:rPr>
        <w:t>és</w:t>
      </w:r>
      <w:proofErr w:type="spellEnd"/>
      <w:r w:rsidR="00E130F5">
        <w:rPr>
          <w:sz w:val="24"/>
          <w:szCs w:val="24"/>
        </w:rPr>
        <w:t xml:space="preserve"> </w:t>
      </w:r>
      <w:proofErr w:type="spellStart"/>
      <w:r w:rsidR="00E130F5">
        <w:rPr>
          <w:sz w:val="24"/>
          <w:szCs w:val="24"/>
        </w:rPr>
        <w:t>költségtérítéses</w:t>
      </w:r>
      <w:proofErr w:type="spellEnd"/>
      <w:r w:rsidR="00E130F5">
        <w:rPr>
          <w:sz w:val="24"/>
          <w:szCs w:val="24"/>
        </w:rPr>
        <w:t>/</w:t>
      </w:r>
      <w:proofErr w:type="spellStart"/>
      <w:r w:rsidR="00E130F5">
        <w:rPr>
          <w:sz w:val="24"/>
          <w:szCs w:val="24"/>
        </w:rPr>
        <w:t>önköltséges</w:t>
      </w:r>
      <w:proofErr w:type="spellEnd"/>
      <w:r w:rsidR="00E130F5">
        <w:rPr>
          <w:sz w:val="24"/>
          <w:szCs w:val="24"/>
        </w:rPr>
        <w:t xml:space="preserve">  </w:t>
      </w:r>
      <w:proofErr w:type="spellStart"/>
      <w:r w:rsidR="00E130F5">
        <w:rPr>
          <w:sz w:val="24"/>
          <w:szCs w:val="24"/>
        </w:rPr>
        <w:t>alap</w:t>
      </w:r>
      <w:proofErr w:type="spellEnd"/>
      <w:r w:rsidR="00E130F5">
        <w:rPr>
          <w:sz w:val="24"/>
          <w:szCs w:val="24"/>
        </w:rPr>
        <w:t xml:space="preserve">-,  </w:t>
      </w:r>
      <w:proofErr w:type="spellStart"/>
      <w:r w:rsidR="00E130F5">
        <w:rPr>
          <w:sz w:val="24"/>
          <w:szCs w:val="24"/>
        </w:rPr>
        <w:t>mester</w:t>
      </w:r>
      <w:proofErr w:type="spellEnd"/>
      <w:r w:rsidR="00E130F5">
        <w:rPr>
          <w:sz w:val="24"/>
          <w:szCs w:val="24"/>
        </w:rPr>
        <w:t xml:space="preserve">-  </w:t>
      </w:r>
      <w:proofErr w:type="spellStart"/>
      <w:r w:rsidR="00E130F5">
        <w:rPr>
          <w:sz w:val="24"/>
          <w:szCs w:val="24"/>
        </w:rPr>
        <w:t>és</w:t>
      </w:r>
      <w:proofErr w:type="spellEnd"/>
      <w:r w:rsidR="00E130F5">
        <w:rPr>
          <w:sz w:val="24"/>
          <w:szCs w:val="24"/>
        </w:rPr>
        <w:t xml:space="preserve">  </w:t>
      </w:r>
      <w:proofErr w:type="spellStart"/>
      <w:r w:rsidR="00E130F5">
        <w:rPr>
          <w:sz w:val="24"/>
          <w:szCs w:val="24"/>
        </w:rPr>
        <w:t>osztatlan</w:t>
      </w:r>
      <w:proofErr w:type="spellEnd"/>
      <w:r w:rsidR="00E130F5">
        <w:rPr>
          <w:sz w:val="24"/>
          <w:szCs w:val="24"/>
        </w:rPr>
        <w:t xml:space="preserve">  </w:t>
      </w:r>
      <w:proofErr w:type="spellStart"/>
      <w:r w:rsidR="00E130F5">
        <w:rPr>
          <w:sz w:val="24"/>
          <w:szCs w:val="24"/>
        </w:rPr>
        <w:t>képzésben</w:t>
      </w:r>
      <w:proofErr w:type="spellEnd"/>
      <w:r w:rsidR="00E130F5">
        <w:rPr>
          <w:sz w:val="24"/>
          <w:szCs w:val="24"/>
        </w:rPr>
        <w:t xml:space="preserve">,  </w:t>
      </w:r>
      <w:proofErr w:type="spellStart"/>
      <w:r w:rsidR="00E130F5">
        <w:rPr>
          <w:sz w:val="24"/>
          <w:szCs w:val="24"/>
        </w:rPr>
        <w:t>korábbi</w:t>
      </w:r>
      <w:proofErr w:type="spellEnd"/>
      <w:r w:rsidR="00E130F5">
        <w:rPr>
          <w:sz w:val="24"/>
          <w:szCs w:val="24"/>
        </w:rPr>
        <w:t xml:space="preserve">  </w:t>
      </w:r>
      <w:proofErr w:type="spellStart"/>
      <w:r w:rsidR="00E130F5">
        <w:rPr>
          <w:sz w:val="24"/>
          <w:szCs w:val="24"/>
        </w:rPr>
        <w:t>rendszerű</w:t>
      </w:r>
      <w:proofErr w:type="spellEnd"/>
      <w:r w:rsidR="00E130F5">
        <w:rPr>
          <w:sz w:val="24"/>
          <w:szCs w:val="24"/>
        </w:rPr>
        <w:t xml:space="preserve"> </w:t>
      </w:r>
      <w:proofErr w:type="spellStart"/>
      <w:r w:rsidR="00E130F5">
        <w:rPr>
          <w:sz w:val="24"/>
          <w:szCs w:val="24"/>
        </w:rPr>
        <w:t>egyetemi</w:t>
      </w:r>
      <w:proofErr w:type="spellEnd"/>
      <w:r w:rsidR="00E130F5">
        <w:rPr>
          <w:sz w:val="24"/>
          <w:szCs w:val="24"/>
        </w:rPr>
        <w:t xml:space="preserve">  </w:t>
      </w:r>
      <w:proofErr w:type="spellStart"/>
      <w:r w:rsidR="00E130F5">
        <w:rPr>
          <w:sz w:val="24"/>
          <w:szCs w:val="24"/>
        </w:rPr>
        <w:t>és</w:t>
      </w:r>
      <w:proofErr w:type="spellEnd"/>
      <w:r w:rsidR="00E130F5">
        <w:rPr>
          <w:sz w:val="24"/>
          <w:szCs w:val="24"/>
        </w:rPr>
        <w:t xml:space="preserve">  </w:t>
      </w:r>
      <w:proofErr w:type="spellStart"/>
      <w:r w:rsidR="00E130F5">
        <w:rPr>
          <w:sz w:val="24"/>
          <w:szCs w:val="24"/>
        </w:rPr>
        <w:t>főiskolai</w:t>
      </w:r>
      <w:proofErr w:type="spellEnd"/>
      <w:r w:rsidR="00E130F5">
        <w:rPr>
          <w:sz w:val="24"/>
          <w:szCs w:val="24"/>
        </w:rPr>
        <w:t xml:space="preserve">  </w:t>
      </w:r>
      <w:proofErr w:type="spellStart"/>
      <w:r w:rsidR="00E130F5">
        <w:rPr>
          <w:sz w:val="24"/>
          <w:szCs w:val="24"/>
        </w:rPr>
        <w:t>szintű</w:t>
      </w:r>
      <w:proofErr w:type="spellEnd"/>
      <w:r w:rsidR="00E130F5">
        <w:rPr>
          <w:sz w:val="24"/>
          <w:szCs w:val="24"/>
        </w:rPr>
        <w:t xml:space="preserve">  </w:t>
      </w:r>
      <w:proofErr w:type="spellStart"/>
      <w:r w:rsidR="00E130F5">
        <w:rPr>
          <w:sz w:val="24"/>
          <w:szCs w:val="24"/>
        </w:rPr>
        <w:t>alapképzésben</w:t>
      </w:r>
      <w:proofErr w:type="spellEnd"/>
      <w:r w:rsidR="00E130F5">
        <w:rPr>
          <w:sz w:val="24"/>
          <w:szCs w:val="24"/>
        </w:rPr>
        <w:t xml:space="preserve">,  </w:t>
      </w:r>
      <w:proofErr w:type="spellStart"/>
      <w:r w:rsidR="00E130F5">
        <w:rPr>
          <w:sz w:val="24"/>
          <w:szCs w:val="24"/>
        </w:rPr>
        <w:t>felsőoktatási</w:t>
      </w:r>
      <w:proofErr w:type="spellEnd"/>
      <w:r w:rsidR="00E130F5">
        <w:rPr>
          <w:sz w:val="24"/>
          <w:szCs w:val="24"/>
        </w:rPr>
        <w:t xml:space="preserve">  </w:t>
      </w:r>
      <w:proofErr w:type="spellStart"/>
      <w:r w:rsidR="00E130F5">
        <w:rPr>
          <w:sz w:val="24"/>
          <w:szCs w:val="24"/>
        </w:rPr>
        <w:t>szakképzésben</w:t>
      </w:r>
      <w:proofErr w:type="spellEnd"/>
      <w:r w:rsidR="00E130F5">
        <w:rPr>
          <w:sz w:val="24"/>
          <w:szCs w:val="24"/>
        </w:rPr>
        <w:t xml:space="preserve">  </w:t>
      </w:r>
      <w:proofErr w:type="spellStart"/>
      <w:r w:rsidR="00E130F5">
        <w:rPr>
          <w:sz w:val="24"/>
          <w:szCs w:val="24"/>
        </w:rPr>
        <w:t>vagy</w:t>
      </w:r>
      <w:proofErr w:type="spellEnd"/>
      <w:r w:rsidR="00E130F5">
        <w:rPr>
          <w:sz w:val="24"/>
          <w:szCs w:val="24"/>
        </w:rPr>
        <w:t xml:space="preserve">  </w:t>
      </w:r>
      <w:proofErr w:type="spellStart"/>
      <w:r w:rsidR="00E130F5">
        <w:rPr>
          <w:sz w:val="24"/>
          <w:szCs w:val="24"/>
        </w:rPr>
        <w:t>felsőfokú</w:t>
      </w:r>
      <w:proofErr w:type="spellEnd"/>
      <w:r w:rsidR="00E130F5">
        <w:rPr>
          <w:sz w:val="24"/>
          <w:szCs w:val="24"/>
        </w:rPr>
        <w:t xml:space="preserve"> </w:t>
      </w:r>
      <w:proofErr w:type="spellStart"/>
      <w:r w:rsidR="00E130F5">
        <w:rPr>
          <w:sz w:val="24"/>
          <w:szCs w:val="24"/>
        </w:rPr>
        <w:t>szakképzésben</w:t>
      </w:r>
      <w:proofErr w:type="spellEnd"/>
      <w:r w:rsidR="00E130F5">
        <w:rPr>
          <w:sz w:val="24"/>
          <w:szCs w:val="24"/>
        </w:rPr>
        <w:t xml:space="preserve">, </w:t>
      </w:r>
      <w:proofErr w:type="spellStart"/>
      <w:r w:rsidR="00E130F5">
        <w:rPr>
          <w:sz w:val="24"/>
          <w:szCs w:val="24"/>
        </w:rPr>
        <w:t>valamint</w:t>
      </w:r>
      <w:proofErr w:type="spellEnd"/>
      <w:r w:rsidR="00E130F5">
        <w:rPr>
          <w:sz w:val="24"/>
          <w:szCs w:val="24"/>
        </w:rPr>
        <w:t xml:space="preserve"> </w:t>
      </w:r>
      <w:proofErr w:type="spellStart"/>
      <w:r w:rsidR="00E130F5">
        <w:rPr>
          <w:sz w:val="24"/>
          <w:szCs w:val="24"/>
        </w:rPr>
        <w:t>doktori</w:t>
      </w:r>
      <w:proofErr w:type="spellEnd"/>
      <w:r w:rsidR="00E130F5">
        <w:rPr>
          <w:sz w:val="24"/>
          <w:szCs w:val="24"/>
        </w:rPr>
        <w:t xml:space="preserve"> </w:t>
      </w:r>
      <w:proofErr w:type="spellStart"/>
      <w:r w:rsidR="00E130F5">
        <w:rPr>
          <w:sz w:val="24"/>
          <w:szCs w:val="24"/>
        </w:rPr>
        <w:t>képzésben</w:t>
      </w:r>
      <w:proofErr w:type="spellEnd"/>
      <w:r w:rsidR="00E130F5">
        <w:rPr>
          <w:sz w:val="24"/>
          <w:szCs w:val="24"/>
        </w:rPr>
        <w:t>,</w:t>
      </w:r>
    </w:p>
    <w:p w:rsidR="00D750B2" w:rsidRDefault="00E130F5">
      <w:pPr>
        <w:spacing w:before="26"/>
        <w:ind w:left="476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proofErr w:type="gramStart"/>
      <w:r>
        <w:rPr>
          <w:sz w:val="24"/>
          <w:szCs w:val="24"/>
        </w:rPr>
        <w:t>nappali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tagozaton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folytatja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és</w:t>
      </w:r>
      <w:proofErr w:type="spellEnd"/>
    </w:p>
    <w:p w:rsidR="00D750B2" w:rsidRDefault="00D750B2">
      <w:pPr>
        <w:spacing w:line="200" w:lineRule="exact"/>
      </w:pPr>
    </w:p>
    <w:p w:rsidR="00D750B2" w:rsidRDefault="00682FC9">
      <w:pPr>
        <w:ind w:left="476"/>
        <w:rPr>
          <w:sz w:val="24"/>
          <w:szCs w:val="24"/>
        </w:rPr>
        <w:sectPr w:rsidR="00D750B2">
          <w:headerReference w:type="default" r:id="rId10"/>
          <w:footerReference w:type="default" r:id="rId11"/>
          <w:pgSz w:w="11920" w:h="16840"/>
          <w:pgMar w:top="1800" w:right="1300" w:bottom="280" w:left="1300" w:header="733" w:footer="1541" w:gutter="0"/>
          <w:cols w:space="708"/>
        </w:sectPr>
      </w:pPr>
      <w:r>
        <w:pict>
          <v:group id="_x0000_s1063" style="position:absolute;left:0;text-align:left;margin-left:65.4pt;margin-top:68.25pt;width:3.95pt;height:0;z-index:-251671552;mso-position-horizontal-relative:page" coordorigin="1308,1365" coordsize="79,0">
            <v:shape id="_x0000_s1064" style="position:absolute;left:1308;top:1365;width:79;height:0" coordorigin="1308,1365" coordsize="79,0" path="m1308,1365r80,e" filled="f" strokeweight=".58pt">
              <v:path arrowok="t"/>
            </v:shape>
            <w10:wrap anchorx="page"/>
          </v:group>
        </w:pict>
      </w:r>
      <w:r>
        <w:pict>
          <v:shape id="_x0000_s1062" type="#_x0000_t75" style="position:absolute;left:0;text-align:left;margin-left:72.35pt;margin-top:757.6pt;width:30pt;height:42pt;z-index:-251666432;mso-position-horizontal-relative:page;mso-position-vertical-relative:page">
            <v:imagedata r:id="rId12" o:title=""/>
            <w10:wrap anchorx="page" anchory="page"/>
          </v:shape>
        </w:pict>
      </w:r>
      <w:r w:rsidR="00E130F5">
        <w:rPr>
          <w:sz w:val="24"/>
          <w:szCs w:val="24"/>
        </w:rPr>
        <w:t xml:space="preserve">    </w:t>
      </w:r>
      <w:proofErr w:type="spellStart"/>
      <w:proofErr w:type="gramStart"/>
      <w:r w:rsidR="00E130F5">
        <w:rPr>
          <w:sz w:val="24"/>
          <w:szCs w:val="24"/>
        </w:rPr>
        <w:t>aktív</w:t>
      </w:r>
      <w:proofErr w:type="spellEnd"/>
      <w:proofErr w:type="gramEnd"/>
      <w:r w:rsidR="00E130F5">
        <w:rPr>
          <w:sz w:val="24"/>
          <w:szCs w:val="24"/>
        </w:rPr>
        <w:t xml:space="preserve"> </w:t>
      </w:r>
      <w:proofErr w:type="spellStart"/>
      <w:r w:rsidR="00E130F5">
        <w:rPr>
          <w:sz w:val="24"/>
          <w:szCs w:val="24"/>
        </w:rPr>
        <w:t>hallgatói</w:t>
      </w:r>
      <w:proofErr w:type="spellEnd"/>
      <w:r w:rsidR="00E130F5">
        <w:rPr>
          <w:sz w:val="24"/>
          <w:szCs w:val="24"/>
        </w:rPr>
        <w:t xml:space="preserve"> </w:t>
      </w:r>
      <w:proofErr w:type="spellStart"/>
      <w:r w:rsidR="00E130F5">
        <w:rPr>
          <w:sz w:val="24"/>
          <w:szCs w:val="24"/>
        </w:rPr>
        <w:t>jogviszonnyal</w:t>
      </w:r>
      <w:proofErr w:type="spellEnd"/>
      <w:r w:rsidR="00E130F5">
        <w:rPr>
          <w:sz w:val="24"/>
          <w:szCs w:val="24"/>
        </w:rPr>
        <w:t xml:space="preserve"> </w:t>
      </w:r>
      <w:proofErr w:type="spellStart"/>
      <w:r w:rsidR="00E130F5">
        <w:rPr>
          <w:sz w:val="24"/>
          <w:szCs w:val="24"/>
        </w:rPr>
        <w:t>rendelkezik</w:t>
      </w:r>
      <w:proofErr w:type="spellEnd"/>
      <w:r w:rsidR="00E130F5">
        <w:rPr>
          <w:sz w:val="24"/>
          <w:szCs w:val="24"/>
        </w:rPr>
        <w:t>.</w:t>
      </w:r>
    </w:p>
    <w:p w:rsidR="00D750B2" w:rsidRDefault="00682FC9">
      <w:pPr>
        <w:spacing w:before="1" w:line="140" w:lineRule="exact"/>
        <w:rPr>
          <w:sz w:val="14"/>
          <w:szCs w:val="14"/>
        </w:rPr>
      </w:pPr>
      <w:r>
        <w:lastRenderedPageBreak/>
        <w:pict>
          <v:shape id="_x0000_s1061" type="#_x0000_t75" style="position:absolute;margin-left:465.1pt;margin-top:57.7pt;width:102.75pt;height:35.25pt;z-index:-251662336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060" type="#_x0000_t75" style="position:absolute;margin-left:100.3pt;margin-top:42.7pt;width:64.5pt;height:65.25pt;z-index:-251663360;mso-position-horizontal-relative:page;mso-position-vertical-relative:page">
            <v:imagedata r:id="rId8" o:title=""/>
            <w10:wrap anchorx="page" anchory="page"/>
          </v:shape>
        </w:pict>
      </w:r>
      <w:r>
        <w:pict>
          <v:shape id="_x0000_s1059" type="#_x0000_t75" style="position:absolute;margin-left:23.65pt;margin-top:44.2pt;width:62.25pt;height:62.25pt;z-index:-251664384;mso-position-horizontal-relative:page;mso-position-vertical-relative:page">
            <v:imagedata r:id="rId9" o:title=""/>
            <w10:wrap anchorx="page" anchory="page"/>
          </v:shape>
        </w:pict>
      </w:r>
    </w:p>
    <w:p w:rsidR="00D750B2" w:rsidRDefault="00D750B2">
      <w:pPr>
        <w:spacing w:line="200" w:lineRule="exact"/>
      </w:pPr>
    </w:p>
    <w:p w:rsidR="00D750B2" w:rsidRDefault="00D750B2">
      <w:pPr>
        <w:spacing w:line="200" w:lineRule="exact"/>
      </w:pPr>
    </w:p>
    <w:p w:rsidR="00D750B2" w:rsidRDefault="00D750B2">
      <w:pPr>
        <w:spacing w:line="200" w:lineRule="exact"/>
      </w:pPr>
    </w:p>
    <w:p w:rsidR="00D750B2" w:rsidRDefault="00E130F5">
      <w:pPr>
        <w:spacing w:before="19"/>
        <w:ind w:left="116" w:right="4222"/>
        <w:jc w:val="both"/>
        <w:rPr>
          <w:sz w:val="24"/>
          <w:szCs w:val="24"/>
        </w:rPr>
      </w:pPr>
      <w:r>
        <w:rPr>
          <w:b/>
          <w:sz w:val="24"/>
          <w:szCs w:val="24"/>
        </w:rPr>
        <w:t>III. A PÁLYÁZAT BENYÚJTÁSÁNAK MÓDJA</w:t>
      </w:r>
    </w:p>
    <w:p w:rsidR="00D750B2" w:rsidRDefault="00D750B2">
      <w:pPr>
        <w:spacing w:line="200" w:lineRule="exact"/>
      </w:pPr>
    </w:p>
    <w:p w:rsidR="00D750B2" w:rsidRDefault="00D750B2">
      <w:pPr>
        <w:spacing w:line="200" w:lineRule="exact"/>
      </w:pPr>
    </w:p>
    <w:p w:rsidR="00D750B2" w:rsidRDefault="00D750B2">
      <w:pPr>
        <w:spacing w:before="1" w:line="240" w:lineRule="exact"/>
        <w:rPr>
          <w:sz w:val="24"/>
          <w:szCs w:val="24"/>
        </w:rPr>
      </w:pPr>
    </w:p>
    <w:p w:rsidR="00D750B2" w:rsidRDefault="00E130F5">
      <w:pPr>
        <w:ind w:left="116" w:right="576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 A </w:t>
      </w:r>
      <w:proofErr w:type="spellStart"/>
      <w:r>
        <w:rPr>
          <w:b/>
          <w:sz w:val="24"/>
          <w:szCs w:val="24"/>
        </w:rPr>
        <w:t>pályázat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benyújtásának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helye</w:t>
      </w:r>
      <w:proofErr w:type="spellEnd"/>
    </w:p>
    <w:p w:rsidR="00D750B2" w:rsidRDefault="00D750B2">
      <w:pPr>
        <w:spacing w:line="200" w:lineRule="exact"/>
      </w:pPr>
    </w:p>
    <w:p w:rsidR="00D750B2" w:rsidRDefault="00D750B2">
      <w:pPr>
        <w:spacing w:line="200" w:lineRule="exact"/>
      </w:pPr>
    </w:p>
    <w:p w:rsidR="00D750B2" w:rsidRDefault="00D750B2">
      <w:pPr>
        <w:spacing w:before="3" w:line="240" w:lineRule="exact"/>
        <w:rPr>
          <w:sz w:val="24"/>
          <w:szCs w:val="24"/>
        </w:rPr>
      </w:pPr>
    </w:p>
    <w:p w:rsidR="00D750B2" w:rsidRDefault="00E130F5">
      <w:pPr>
        <w:ind w:left="116" w:right="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 </w:t>
      </w:r>
      <w:proofErr w:type="spellStart"/>
      <w:r>
        <w:rPr>
          <w:sz w:val="24"/>
          <w:szCs w:val="24"/>
        </w:rPr>
        <w:t>pályázatokat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elektronikusan</w:t>
      </w:r>
      <w:proofErr w:type="spellEnd"/>
      <w:r>
        <w:rPr>
          <w:sz w:val="24"/>
          <w:szCs w:val="24"/>
        </w:rPr>
        <w:t xml:space="preserve">,  a  Neptun  </w:t>
      </w:r>
      <w:proofErr w:type="spellStart"/>
      <w:r>
        <w:rPr>
          <w:sz w:val="24"/>
          <w:szCs w:val="24"/>
        </w:rPr>
        <w:t>tanulmányi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rendszer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felületén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Ügyintézés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menü</w:t>
      </w:r>
      <w:proofErr w:type="spellEnd"/>
    </w:p>
    <w:p w:rsidR="00D750B2" w:rsidRDefault="00D750B2">
      <w:pPr>
        <w:spacing w:before="3" w:line="180" w:lineRule="exact"/>
        <w:rPr>
          <w:sz w:val="18"/>
          <w:szCs w:val="18"/>
        </w:rPr>
      </w:pPr>
    </w:p>
    <w:p w:rsidR="00D750B2" w:rsidRDefault="00E130F5">
      <w:pPr>
        <w:ind w:left="116" w:right="546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Kérvények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menüpontjában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lehet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leadni</w:t>
      </w:r>
      <w:proofErr w:type="spellEnd"/>
      <w:r>
        <w:rPr>
          <w:sz w:val="24"/>
          <w:szCs w:val="24"/>
        </w:rPr>
        <w:t>.</w:t>
      </w:r>
    </w:p>
    <w:p w:rsidR="00D750B2" w:rsidRDefault="00D750B2">
      <w:pPr>
        <w:spacing w:line="200" w:lineRule="exact"/>
      </w:pPr>
    </w:p>
    <w:p w:rsidR="00D750B2" w:rsidRDefault="00D750B2">
      <w:pPr>
        <w:spacing w:line="200" w:lineRule="exact"/>
      </w:pPr>
    </w:p>
    <w:p w:rsidR="00D750B2" w:rsidRDefault="00D750B2">
      <w:pPr>
        <w:spacing w:before="1" w:line="240" w:lineRule="exact"/>
        <w:rPr>
          <w:sz w:val="24"/>
          <w:szCs w:val="24"/>
        </w:rPr>
      </w:pPr>
    </w:p>
    <w:p w:rsidR="00D750B2" w:rsidRDefault="00E130F5">
      <w:pPr>
        <w:ind w:left="116" w:right="578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A </w:t>
      </w:r>
      <w:proofErr w:type="spellStart"/>
      <w:r>
        <w:rPr>
          <w:b/>
          <w:sz w:val="24"/>
          <w:szCs w:val="24"/>
        </w:rPr>
        <w:t>pályázat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benyújtásának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ideje</w:t>
      </w:r>
      <w:proofErr w:type="spellEnd"/>
    </w:p>
    <w:p w:rsidR="00D750B2" w:rsidRDefault="00D750B2">
      <w:pPr>
        <w:spacing w:line="200" w:lineRule="exact"/>
      </w:pPr>
    </w:p>
    <w:p w:rsidR="00D750B2" w:rsidRDefault="00D750B2">
      <w:pPr>
        <w:spacing w:line="200" w:lineRule="exact"/>
      </w:pPr>
    </w:p>
    <w:p w:rsidR="00D750B2" w:rsidRDefault="00D750B2">
      <w:pPr>
        <w:spacing w:before="3" w:line="240" w:lineRule="exact"/>
        <w:rPr>
          <w:sz w:val="24"/>
          <w:szCs w:val="24"/>
        </w:rPr>
      </w:pPr>
    </w:p>
    <w:p w:rsidR="00D750B2" w:rsidRDefault="00E130F5">
      <w:pPr>
        <w:ind w:left="116" w:right="8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r w:rsidR="00E21CEC">
        <w:rPr>
          <w:sz w:val="24"/>
          <w:szCs w:val="24"/>
        </w:rPr>
        <w:t xml:space="preserve">  </w:t>
      </w:r>
      <w:proofErr w:type="spellStart"/>
      <w:r w:rsidR="00E21CEC">
        <w:rPr>
          <w:sz w:val="24"/>
          <w:szCs w:val="24"/>
        </w:rPr>
        <w:t>pályázatok</w:t>
      </w:r>
      <w:proofErr w:type="spellEnd"/>
      <w:proofErr w:type="gramEnd"/>
      <w:r w:rsidR="00E21CEC">
        <w:rPr>
          <w:sz w:val="24"/>
          <w:szCs w:val="24"/>
        </w:rPr>
        <w:t xml:space="preserve">  </w:t>
      </w:r>
      <w:proofErr w:type="spellStart"/>
      <w:r w:rsidR="00E21CEC">
        <w:rPr>
          <w:sz w:val="24"/>
          <w:szCs w:val="24"/>
        </w:rPr>
        <w:t>benyújtására</w:t>
      </w:r>
      <w:proofErr w:type="spellEnd"/>
      <w:r w:rsidR="00E21CEC">
        <w:rPr>
          <w:sz w:val="24"/>
          <w:szCs w:val="24"/>
        </w:rPr>
        <w:t xml:space="preserve">  2018</w:t>
      </w:r>
      <w:r>
        <w:rPr>
          <w:sz w:val="24"/>
          <w:szCs w:val="24"/>
        </w:rPr>
        <w:t xml:space="preserve">.  </w:t>
      </w:r>
      <w:proofErr w:type="spellStart"/>
      <w:r w:rsidR="008273FA">
        <w:rPr>
          <w:b/>
          <w:sz w:val="24"/>
          <w:szCs w:val="24"/>
        </w:rPr>
        <w:t>április</w:t>
      </w:r>
      <w:proofErr w:type="spellEnd"/>
      <w:r w:rsidR="008273FA">
        <w:rPr>
          <w:b/>
          <w:sz w:val="24"/>
          <w:szCs w:val="24"/>
        </w:rPr>
        <w:t xml:space="preserve">  12</w:t>
      </w:r>
      <w:r>
        <w:rPr>
          <w:b/>
          <w:sz w:val="24"/>
          <w:szCs w:val="24"/>
        </w:rPr>
        <w:t xml:space="preserve">.  </w:t>
      </w:r>
      <w:r>
        <w:rPr>
          <w:sz w:val="24"/>
          <w:szCs w:val="24"/>
        </w:rPr>
        <w:t>(</w:t>
      </w:r>
      <w:r w:rsidR="00C64E04">
        <w:rPr>
          <w:sz w:val="24"/>
          <w:szCs w:val="24"/>
        </w:rPr>
        <w:t>csütörtök</w:t>
      </w:r>
      <w:bookmarkStart w:id="0" w:name="_GoBack"/>
      <w:bookmarkEnd w:id="0"/>
      <w:r>
        <w:rPr>
          <w:sz w:val="24"/>
          <w:szCs w:val="24"/>
        </w:rPr>
        <w:t xml:space="preserve">)  </w:t>
      </w:r>
      <w:r>
        <w:rPr>
          <w:b/>
          <w:sz w:val="24"/>
          <w:szCs w:val="24"/>
        </w:rPr>
        <w:t xml:space="preserve">08:00-tól  </w:t>
      </w:r>
      <w:r w:rsidR="00E21CEC">
        <w:rPr>
          <w:sz w:val="24"/>
          <w:szCs w:val="24"/>
        </w:rPr>
        <w:t>2018</w:t>
      </w:r>
      <w:r>
        <w:rPr>
          <w:sz w:val="24"/>
          <w:szCs w:val="24"/>
        </w:rPr>
        <w:t xml:space="preserve">.  </w:t>
      </w:r>
      <w:proofErr w:type="spellStart"/>
      <w:proofErr w:type="gramStart"/>
      <w:r>
        <w:rPr>
          <w:b/>
          <w:sz w:val="24"/>
          <w:szCs w:val="24"/>
        </w:rPr>
        <w:t>május</w:t>
      </w:r>
      <w:proofErr w:type="spellEnd"/>
      <w:r>
        <w:rPr>
          <w:b/>
          <w:sz w:val="24"/>
          <w:szCs w:val="24"/>
        </w:rPr>
        <w:t xml:space="preserve">  18</w:t>
      </w:r>
      <w:proofErr w:type="gramEnd"/>
      <w:r>
        <w:rPr>
          <w:b/>
          <w:sz w:val="24"/>
          <w:szCs w:val="24"/>
        </w:rPr>
        <w:t xml:space="preserve">.  </w:t>
      </w:r>
      <w:r>
        <w:rPr>
          <w:sz w:val="24"/>
          <w:szCs w:val="24"/>
        </w:rPr>
        <w:t>(</w:t>
      </w:r>
      <w:r w:rsidR="00E21CEC">
        <w:rPr>
          <w:sz w:val="24"/>
          <w:szCs w:val="24"/>
        </w:rPr>
        <w:t>péntek</w:t>
      </w:r>
      <w:r>
        <w:rPr>
          <w:sz w:val="24"/>
          <w:szCs w:val="24"/>
        </w:rPr>
        <w:t>)</w:t>
      </w:r>
    </w:p>
    <w:p w:rsidR="00D750B2" w:rsidRDefault="00D750B2">
      <w:pPr>
        <w:spacing w:before="2" w:line="180" w:lineRule="exact"/>
        <w:rPr>
          <w:sz w:val="18"/>
          <w:szCs w:val="18"/>
        </w:rPr>
      </w:pPr>
    </w:p>
    <w:p w:rsidR="00D750B2" w:rsidRDefault="00E130F5">
      <w:pPr>
        <w:spacing w:line="398" w:lineRule="auto"/>
        <w:ind w:left="116" w:right="75"/>
        <w:rPr>
          <w:sz w:val="24"/>
          <w:szCs w:val="24"/>
        </w:rPr>
      </w:pPr>
      <w:r>
        <w:rPr>
          <w:b/>
          <w:sz w:val="24"/>
          <w:szCs w:val="24"/>
        </w:rPr>
        <w:t xml:space="preserve">23:59-ig </w:t>
      </w:r>
      <w:proofErr w:type="spellStart"/>
      <w:r>
        <w:rPr>
          <w:sz w:val="24"/>
          <w:szCs w:val="24"/>
        </w:rPr>
        <w:t>folyamatosan</w:t>
      </w:r>
      <w:proofErr w:type="spellEnd"/>
      <w:r>
        <w:rPr>
          <w:sz w:val="24"/>
          <w:szCs w:val="24"/>
        </w:rPr>
        <w:t xml:space="preserve"> van </w:t>
      </w:r>
      <w:proofErr w:type="spellStart"/>
      <w:r>
        <w:rPr>
          <w:sz w:val="24"/>
          <w:szCs w:val="24"/>
        </w:rPr>
        <w:t>lehetőség</w:t>
      </w:r>
      <w:proofErr w:type="spellEnd"/>
      <w:r>
        <w:rPr>
          <w:sz w:val="24"/>
          <w:szCs w:val="24"/>
        </w:rPr>
        <w:t xml:space="preserve">.  </w:t>
      </w:r>
      <w:proofErr w:type="spellStart"/>
      <w:proofErr w:type="gramStart"/>
      <w:r>
        <w:rPr>
          <w:sz w:val="24"/>
          <w:szCs w:val="24"/>
        </w:rPr>
        <w:t>Az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adott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hónap</w:t>
      </w:r>
      <w:proofErr w:type="spellEnd"/>
      <w:r>
        <w:rPr>
          <w:sz w:val="24"/>
          <w:szCs w:val="24"/>
        </w:rPr>
        <w:t xml:space="preserve"> 18-a </w:t>
      </w:r>
      <w:proofErr w:type="spellStart"/>
      <w:r>
        <w:rPr>
          <w:sz w:val="24"/>
          <w:szCs w:val="24"/>
        </w:rPr>
        <w:t>után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leadott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pályázatok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esetén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garantáljuk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hogy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következő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utalással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kifizetésre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kerül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megítélt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összeg</w:t>
      </w:r>
      <w:proofErr w:type="spellEnd"/>
      <w:r>
        <w:rPr>
          <w:sz w:val="24"/>
          <w:szCs w:val="24"/>
        </w:rPr>
        <w:t>!</w:t>
      </w:r>
    </w:p>
    <w:p w:rsidR="00D750B2" w:rsidRDefault="00D750B2">
      <w:pPr>
        <w:spacing w:line="200" w:lineRule="exact"/>
      </w:pPr>
    </w:p>
    <w:p w:rsidR="00D750B2" w:rsidRDefault="00D750B2">
      <w:pPr>
        <w:spacing w:before="8" w:line="260" w:lineRule="exact"/>
        <w:rPr>
          <w:sz w:val="26"/>
          <w:szCs w:val="26"/>
        </w:rPr>
      </w:pPr>
    </w:p>
    <w:p w:rsidR="00D750B2" w:rsidRDefault="00E130F5">
      <w:pPr>
        <w:ind w:left="116" w:right="781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proofErr w:type="spellStart"/>
      <w:r>
        <w:rPr>
          <w:b/>
          <w:sz w:val="24"/>
          <w:szCs w:val="24"/>
        </w:rPr>
        <w:t>Igazolások</w:t>
      </w:r>
      <w:proofErr w:type="spellEnd"/>
    </w:p>
    <w:p w:rsidR="00D750B2" w:rsidRDefault="00D750B2">
      <w:pPr>
        <w:spacing w:line="200" w:lineRule="exact"/>
      </w:pPr>
    </w:p>
    <w:p w:rsidR="00D750B2" w:rsidRDefault="00D750B2">
      <w:pPr>
        <w:spacing w:line="200" w:lineRule="exact"/>
      </w:pPr>
    </w:p>
    <w:p w:rsidR="00D750B2" w:rsidRDefault="00D750B2">
      <w:pPr>
        <w:spacing w:before="1" w:line="240" w:lineRule="exact"/>
        <w:rPr>
          <w:sz w:val="24"/>
          <w:szCs w:val="24"/>
        </w:rPr>
      </w:pPr>
    </w:p>
    <w:p w:rsidR="00D750B2" w:rsidRDefault="00E130F5">
      <w:pPr>
        <w:spacing w:line="399" w:lineRule="auto"/>
        <w:ind w:left="116" w:right="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 </w:t>
      </w:r>
      <w:proofErr w:type="spellStart"/>
      <w:r>
        <w:rPr>
          <w:sz w:val="24"/>
          <w:szCs w:val="24"/>
        </w:rPr>
        <w:t>hallgató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előre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pályázik</w:t>
      </w:r>
      <w:proofErr w:type="spellEnd"/>
      <w:r>
        <w:rPr>
          <w:sz w:val="24"/>
          <w:szCs w:val="24"/>
        </w:rPr>
        <w:t xml:space="preserve">,  a  </w:t>
      </w:r>
      <w:proofErr w:type="spellStart"/>
      <w:r>
        <w:rPr>
          <w:sz w:val="24"/>
          <w:szCs w:val="24"/>
        </w:rPr>
        <w:t>számlákat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azonban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utólag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adja</w:t>
      </w:r>
      <w:proofErr w:type="spellEnd"/>
      <w:r>
        <w:rPr>
          <w:sz w:val="24"/>
          <w:szCs w:val="24"/>
        </w:rPr>
        <w:t xml:space="preserve">  le.  </w:t>
      </w:r>
      <w:proofErr w:type="spellStart"/>
      <w:proofErr w:type="gramStart"/>
      <w:r>
        <w:rPr>
          <w:sz w:val="24"/>
          <w:szCs w:val="24"/>
        </w:rPr>
        <w:t>Ennek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értelmében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még</w:t>
      </w:r>
      <w:proofErr w:type="spellEnd"/>
      <w:r>
        <w:rPr>
          <w:sz w:val="24"/>
          <w:szCs w:val="24"/>
        </w:rPr>
        <w:t xml:space="preserve">  a </w:t>
      </w:r>
      <w:proofErr w:type="spellStart"/>
      <w:r>
        <w:rPr>
          <w:sz w:val="24"/>
          <w:szCs w:val="24"/>
        </w:rPr>
        <w:t>konferencia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verseny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előtt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megkapja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ösztöndíjat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melynek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felhasználását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utólagosan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kell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igazolnia</w:t>
      </w:r>
      <w:proofErr w:type="spellEnd"/>
      <w:r>
        <w:rPr>
          <w:sz w:val="24"/>
          <w:szCs w:val="24"/>
        </w:rPr>
        <w:t>.</w:t>
      </w:r>
    </w:p>
    <w:p w:rsidR="00D750B2" w:rsidRDefault="00D750B2">
      <w:pPr>
        <w:spacing w:line="200" w:lineRule="exact"/>
      </w:pPr>
    </w:p>
    <w:p w:rsidR="00D750B2" w:rsidRDefault="00D750B2">
      <w:pPr>
        <w:spacing w:before="5" w:line="260" w:lineRule="exact"/>
        <w:rPr>
          <w:sz w:val="26"/>
          <w:szCs w:val="26"/>
        </w:rPr>
      </w:pPr>
    </w:p>
    <w:p w:rsidR="00D750B2" w:rsidRDefault="00E130F5">
      <w:pPr>
        <w:ind w:left="116" w:right="7058"/>
        <w:jc w:val="both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Előzetesen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kerül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leadásra</w:t>
      </w:r>
      <w:proofErr w:type="spellEnd"/>
      <w:r>
        <w:rPr>
          <w:i/>
          <w:sz w:val="24"/>
          <w:szCs w:val="24"/>
        </w:rPr>
        <w:t>:</w:t>
      </w:r>
    </w:p>
    <w:p w:rsidR="00D750B2" w:rsidRDefault="00D750B2">
      <w:pPr>
        <w:spacing w:before="5" w:line="180" w:lineRule="exact"/>
        <w:rPr>
          <w:sz w:val="18"/>
          <w:szCs w:val="18"/>
        </w:rPr>
      </w:pPr>
    </w:p>
    <w:p w:rsidR="00D750B2" w:rsidRDefault="00E130F5">
      <w:pPr>
        <w:ind w:left="116" w:right="2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b/>
          <w:sz w:val="24"/>
          <w:szCs w:val="24"/>
        </w:rPr>
        <w:t>Pályázati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leírás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tartalmazza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pályázat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célját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okát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motivációját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megvalósulási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idejét</w:t>
      </w:r>
      <w:proofErr w:type="spellEnd"/>
      <w:r>
        <w:rPr>
          <w:sz w:val="24"/>
          <w:szCs w:val="24"/>
        </w:rPr>
        <w:t>.</w:t>
      </w:r>
    </w:p>
    <w:p w:rsidR="00D750B2" w:rsidRDefault="00D750B2">
      <w:pPr>
        <w:spacing w:before="2" w:line="180" w:lineRule="exact"/>
        <w:rPr>
          <w:sz w:val="18"/>
          <w:szCs w:val="18"/>
        </w:rPr>
      </w:pPr>
    </w:p>
    <w:p w:rsidR="00D750B2" w:rsidRDefault="00E130F5">
      <w:pPr>
        <w:ind w:left="116" w:right="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A </w:t>
      </w:r>
      <w:proofErr w:type="spellStart"/>
      <w:r>
        <w:rPr>
          <w:sz w:val="24"/>
          <w:szCs w:val="24"/>
        </w:rPr>
        <w:t>pályázati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kiírás</w:t>
      </w:r>
      <w:proofErr w:type="spellEnd"/>
      <w:r>
        <w:rPr>
          <w:sz w:val="24"/>
          <w:szCs w:val="24"/>
        </w:rPr>
        <w:t xml:space="preserve"> 1. </w:t>
      </w:r>
      <w:proofErr w:type="spellStart"/>
      <w:proofErr w:type="gramStart"/>
      <w:r>
        <w:rPr>
          <w:sz w:val="24"/>
          <w:szCs w:val="24"/>
        </w:rPr>
        <w:t>számú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mellékletében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megtalálható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formanyomtatvány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oktatói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ajánlás</w:t>
      </w:r>
      <w:proofErr w:type="spellEnd"/>
      <w:r>
        <w:rPr>
          <w:sz w:val="24"/>
          <w:szCs w:val="24"/>
        </w:rPr>
        <w:t>,</w:t>
      </w:r>
    </w:p>
    <w:p w:rsidR="00D750B2" w:rsidRDefault="00D750B2">
      <w:pPr>
        <w:spacing w:before="2" w:line="180" w:lineRule="exact"/>
        <w:rPr>
          <w:sz w:val="18"/>
          <w:szCs w:val="18"/>
        </w:rPr>
      </w:pPr>
    </w:p>
    <w:p w:rsidR="00D750B2" w:rsidRDefault="00E130F5">
      <w:pPr>
        <w:ind w:left="116" w:right="1758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mely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arról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bizonyságot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hogy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konferencia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verseny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tudományos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minősítésű</w:t>
      </w:r>
      <w:proofErr w:type="spellEnd"/>
      <w:r>
        <w:rPr>
          <w:sz w:val="24"/>
          <w:szCs w:val="24"/>
        </w:rPr>
        <w:t>.</w:t>
      </w:r>
    </w:p>
    <w:p w:rsidR="00D750B2" w:rsidRDefault="00D750B2">
      <w:pPr>
        <w:spacing w:before="2" w:line="180" w:lineRule="exact"/>
        <w:rPr>
          <w:sz w:val="18"/>
          <w:szCs w:val="18"/>
        </w:rPr>
      </w:pPr>
    </w:p>
    <w:p w:rsidR="00D750B2" w:rsidRDefault="00682FC9">
      <w:pPr>
        <w:spacing w:line="399" w:lineRule="auto"/>
        <w:ind w:left="116" w:right="74"/>
        <w:jc w:val="both"/>
        <w:rPr>
          <w:sz w:val="24"/>
          <w:szCs w:val="24"/>
        </w:rPr>
        <w:sectPr w:rsidR="00D750B2">
          <w:pgSz w:w="11920" w:h="16840"/>
          <w:pgMar w:top="1800" w:right="1300" w:bottom="280" w:left="1300" w:header="733" w:footer="1541" w:gutter="0"/>
          <w:cols w:space="708"/>
        </w:sectPr>
      </w:pPr>
      <w:r>
        <w:pict>
          <v:group id="_x0000_s1055" style="position:absolute;left:0;text-align:left;margin-left:65.15pt;margin-top:88.2pt;width:465.05pt;height:.6pt;z-index:-251665408;mso-position-horizontal-relative:page" coordorigin="1303,1764" coordsize="9301,12">
            <v:shape id="_x0000_s1058" style="position:absolute;left:1308;top:1770;width:1207;height:0" coordorigin="1308,1770" coordsize="1207,0" path="m1308,1770r1208,e" filled="f" strokeweight=".20464mm">
              <v:path arrowok="t"/>
            </v:shape>
            <v:shape id="_x0000_s1057" style="position:absolute;left:2516;top:1770;width:10;height:0" coordorigin="2516,1770" coordsize="10,0" path="m2516,1770r9,e" filled="f" strokeweight=".20464mm">
              <v:path arrowok="t"/>
            </v:shape>
            <v:shape id="_x0000_s1056" style="position:absolute;left:2525;top:1770;width:8073;height:0" coordorigin="2525,1770" coordsize="8073,0" path="m2525,1770r8073,e" filled="f" strokeweight=".20464mm">
              <v:path arrowok="t"/>
            </v:shape>
            <w10:wrap anchorx="page"/>
          </v:group>
        </w:pict>
      </w:r>
      <w:r>
        <w:pict>
          <v:shape id="_x0000_s1054" type="#_x0000_t75" style="position:absolute;left:0;text-align:left;margin-left:72.35pt;margin-top:94.6pt;width:30pt;height:42pt;z-index:-251661312;mso-position-horizontal-relative:page">
            <v:imagedata r:id="rId12" o:title=""/>
            <w10:wrap anchorx="page"/>
          </v:shape>
        </w:pict>
      </w:r>
      <w:r w:rsidR="00E130F5">
        <w:rPr>
          <w:sz w:val="24"/>
          <w:szCs w:val="24"/>
        </w:rPr>
        <w:t xml:space="preserve">3. </w:t>
      </w:r>
      <w:proofErr w:type="spellStart"/>
      <w:r w:rsidR="00E130F5">
        <w:rPr>
          <w:b/>
          <w:sz w:val="24"/>
          <w:szCs w:val="24"/>
        </w:rPr>
        <w:t>Költségvetés</w:t>
      </w:r>
      <w:proofErr w:type="spellEnd"/>
      <w:r w:rsidR="00E130F5">
        <w:rPr>
          <w:sz w:val="24"/>
          <w:szCs w:val="24"/>
        </w:rPr>
        <w:t xml:space="preserve">, </w:t>
      </w:r>
      <w:proofErr w:type="spellStart"/>
      <w:r w:rsidR="00E130F5">
        <w:rPr>
          <w:sz w:val="24"/>
          <w:szCs w:val="24"/>
        </w:rPr>
        <w:t>ami</w:t>
      </w:r>
      <w:proofErr w:type="spellEnd"/>
      <w:r w:rsidR="00E130F5">
        <w:rPr>
          <w:sz w:val="24"/>
          <w:szCs w:val="24"/>
        </w:rPr>
        <w:t xml:space="preserve"> </w:t>
      </w:r>
      <w:proofErr w:type="spellStart"/>
      <w:r w:rsidR="00E130F5">
        <w:rPr>
          <w:sz w:val="24"/>
          <w:szCs w:val="24"/>
        </w:rPr>
        <w:t>nem</w:t>
      </w:r>
      <w:proofErr w:type="spellEnd"/>
      <w:r w:rsidR="00E130F5">
        <w:rPr>
          <w:sz w:val="24"/>
          <w:szCs w:val="24"/>
        </w:rPr>
        <w:t xml:space="preserve"> </w:t>
      </w:r>
      <w:proofErr w:type="spellStart"/>
      <w:r w:rsidR="00E130F5">
        <w:rPr>
          <w:sz w:val="24"/>
          <w:szCs w:val="24"/>
        </w:rPr>
        <w:t>más</w:t>
      </w:r>
      <w:proofErr w:type="spellEnd"/>
      <w:r w:rsidR="00E130F5">
        <w:rPr>
          <w:sz w:val="24"/>
          <w:szCs w:val="24"/>
        </w:rPr>
        <w:t xml:space="preserve">, mint </w:t>
      </w:r>
      <w:proofErr w:type="spellStart"/>
      <w:proofErr w:type="gramStart"/>
      <w:r w:rsidR="00E130F5">
        <w:rPr>
          <w:sz w:val="24"/>
          <w:szCs w:val="24"/>
        </w:rPr>
        <w:t>az</w:t>
      </w:r>
      <w:proofErr w:type="spellEnd"/>
      <w:proofErr w:type="gramEnd"/>
      <w:r w:rsidR="00E130F5">
        <w:rPr>
          <w:sz w:val="24"/>
          <w:szCs w:val="24"/>
        </w:rPr>
        <w:t xml:space="preserve"> </w:t>
      </w:r>
      <w:proofErr w:type="spellStart"/>
      <w:r w:rsidR="00E130F5">
        <w:rPr>
          <w:sz w:val="24"/>
          <w:szCs w:val="24"/>
        </w:rPr>
        <w:t>elnyert</w:t>
      </w:r>
      <w:proofErr w:type="spellEnd"/>
      <w:r w:rsidR="00E130F5">
        <w:rPr>
          <w:sz w:val="24"/>
          <w:szCs w:val="24"/>
        </w:rPr>
        <w:t xml:space="preserve"> </w:t>
      </w:r>
      <w:proofErr w:type="spellStart"/>
      <w:r w:rsidR="00E130F5">
        <w:rPr>
          <w:sz w:val="24"/>
          <w:szCs w:val="24"/>
        </w:rPr>
        <w:t>pályázat</w:t>
      </w:r>
      <w:proofErr w:type="spellEnd"/>
      <w:r w:rsidR="00E130F5">
        <w:rPr>
          <w:sz w:val="24"/>
          <w:szCs w:val="24"/>
        </w:rPr>
        <w:t xml:space="preserve"> </w:t>
      </w:r>
      <w:proofErr w:type="spellStart"/>
      <w:r w:rsidR="00E130F5">
        <w:rPr>
          <w:sz w:val="24"/>
          <w:szCs w:val="24"/>
        </w:rPr>
        <w:t>felhasználást</w:t>
      </w:r>
      <w:proofErr w:type="spellEnd"/>
      <w:r w:rsidR="00E130F5">
        <w:rPr>
          <w:sz w:val="24"/>
          <w:szCs w:val="24"/>
        </w:rPr>
        <w:t xml:space="preserve"> </w:t>
      </w:r>
      <w:proofErr w:type="spellStart"/>
      <w:r w:rsidR="00E130F5">
        <w:rPr>
          <w:sz w:val="24"/>
          <w:szCs w:val="24"/>
        </w:rPr>
        <w:t>összefoglaló</w:t>
      </w:r>
      <w:proofErr w:type="spellEnd"/>
      <w:r w:rsidR="00E130F5">
        <w:rPr>
          <w:sz w:val="24"/>
          <w:szCs w:val="24"/>
        </w:rPr>
        <w:t xml:space="preserve"> </w:t>
      </w:r>
      <w:proofErr w:type="spellStart"/>
      <w:r w:rsidR="00E130F5">
        <w:rPr>
          <w:sz w:val="24"/>
          <w:szCs w:val="24"/>
        </w:rPr>
        <w:t>dokumentum</w:t>
      </w:r>
      <w:proofErr w:type="spellEnd"/>
      <w:r w:rsidR="00E130F5">
        <w:rPr>
          <w:sz w:val="24"/>
          <w:szCs w:val="24"/>
        </w:rPr>
        <w:t xml:space="preserve"> </w:t>
      </w:r>
      <w:proofErr w:type="spellStart"/>
      <w:r w:rsidR="00E130F5">
        <w:rPr>
          <w:sz w:val="24"/>
          <w:szCs w:val="24"/>
        </w:rPr>
        <w:t>vagy</w:t>
      </w:r>
      <w:proofErr w:type="spellEnd"/>
      <w:r w:rsidR="00E130F5">
        <w:rPr>
          <w:sz w:val="24"/>
          <w:szCs w:val="24"/>
        </w:rPr>
        <w:t xml:space="preserve"> Excel </w:t>
      </w:r>
      <w:proofErr w:type="spellStart"/>
      <w:r w:rsidR="00E130F5">
        <w:rPr>
          <w:sz w:val="24"/>
          <w:szCs w:val="24"/>
        </w:rPr>
        <w:t>tábla</w:t>
      </w:r>
      <w:proofErr w:type="spellEnd"/>
      <w:r w:rsidR="00E130F5">
        <w:rPr>
          <w:sz w:val="24"/>
          <w:szCs w:val="24"/>
        </w:rPr>
        <w:t xml:space="preserve">, </w:t>
      </w:r>
      <w:proofErr w:type="spellStart"/>
      <w:r w:rsidR="00E130F5">
        <w:rPr>
          <w:sz w:val="24"/>
          <w:szCs w:val="24"/>
        </w:rPr>
        <w:t>amely</w:t>
      </w:r>
      <w:proofErr w:type="spellEnd"/>
      <w:r w:rsidR="00E130F5">
        <w:rPr>
          <w:sz w:val="24"/>
          <w:szCs w:val="24"/>
        </w:rPr>
        <w:t xml:space="preserve"> a </w:t>
      </w:r>
      <w:proofErr w:type="spellStart"/>
      <w:r w:rsidR="00E130F5">
        <w:rPr>
          <w:sz w:val="24"/>
          <w:szCs w:val="24"/>
        </w:rPr>
        <w:t>külön</w:t>
      </w:r>
      <w:proofErr w:type="spellEnd"/>
      <w:r w:rsidR="00E130F5">
        <w:rPr>
          <w:sz w:val="24"/>
          <w:szCs w:val="24"/>
        </w:rPr>
        <w:t xml:space="preserve"> </w:t>
      </w:r>
      <w:proofErr w:type="spellStart"/>
      <w:r w:rsidR="00E130F5">
        <w:rPr>
          <w:sz w:val="24"/>
          <w:szCs w:val="24"/>
        </w:rPr>
        <w:t>mellékelt</w:t>
      </w:r>
      <w:proofErr w:type="spellEnd"/>
      <w:r w:rsidR="00E130F5">
        <w:rPr>
          <w:sz w:val="24"/>
          <w:szCs w:val="24"/>
        </w:rPr>
        <w:t xml:space="preserve"> </w:t>
      </w:r>
      <w:proofErr w:type="spellStart"/>
      <w:r w:rsidR="00E130F5">
        <w:rPr>
          <w:sz w:val="24"/>
          <w:szCs w:val="24"/>
        </w:rPr>
        <w:t>árajánlatokat</w:t>
      </w:r>
      <w:proofErr w:type="spellEnd"/>
      <w:r w:rsidR="00E130F5">
        <w:rPr>
          <w:sz w:val="24"/>
          <w:szCs w:val="24"/>
        </w:rPr>
        <w:t xml:space="preserve">, </w:t>
      </w:r>
      <w:proofErr w:type="spellStart"/>
      <w:r w:rsidR="00E130F5">
        <w:rPr>
          <w:sz w:val="24"/>
          <w:szCs w:val="24"/>
        </w:rPr>
        <w:t>számlákat</w:t>
      </w:r>
      <w:proofErr w:type="spellEnd"/>
      <w:r w:rsidR="00E130F5">
        <w:rPr>
          <w:sz w:val="24"/>
          <w:szCs w:val="24"/>
        </w:rPr>
        <w:t xml:space="preserve"> is </w:t>
      </w:r>
      <w:proofErr w:type="spellStart"/>
      <w:r w:rsidR="00E130F5">
        <w:rPr>
          <w:sz w:val="24"/>
          <w:szCs w:val="24"/>
        </w:rPr>
        <w:t>tartalmazza</w:t>
      </w:r>
      <w:proofErr w:type="spellEnd"/>
      <w:r w:rsidR="00E130F5">
        <w:rPr>
          <w:sz w:val="24"/>
          <w:szCs w:val="24"/>
        </w:rPr>
        <w:t xml:space="preserve"> (pl. </w:t>
      </w:r>
      <w:proofErr w:type="spellStart"/>
      <w:r w:rsidR="00E130F5">
        <w:rPr>
          <w:sz w:val="24"/>
          <w:szCs w:val="24"/>
        </w:rPr>
        <w:t>konferencia</w:t>
      </w:r>
      <w:proofErr w:type="spellEnd"/>
      <w:r w:rsidR="00E130F5">
        <w:rPr>
          <w:sz w:val="24"/>
          <w:szCs w:val="24"/>
        </w:rPr>
        <w:t xml:space="preserve"> </w:t>
      </w:r>
      <w:proofErr w:type="spellStart"/>
      <w:r w:rsidR="00E130F5">
        <w:rPr>
          <w:sz w:val="24"/>
          <w:szCs w:val="24"/>
        </w:rPr>
        <w:t>díja</w:t>
      </w:r>
      <w:proofErr w:type="spellEnd"/>
      <w:r w:rsidR="00E130F5">
        <w:rPr>
          <w:sz w:val="24"/>
          <w:szCs w:val="24"/>
        </w:rPr>
        <w:t xml:space="preserve">, </w:t>
      </w:r>
      <w:proofErr w:type="spellStart"/>
      <w:r w:rsidR="00E130F5">
        <w:rPr>
          <w:sz w:val="24"/>
          <w:szCs w:val="24"/>
        </w:rPr>
        <w:t>várható</w:t>
      </w:r>
      <w:proofErr w:type="spellEnd"/>
      <w:r w:rsidR="00E130F5">
        <w:rPr>
          <w:sz w:val="24"/>
          <w:szCs w:val="24"/>
        </w:rPr>
        <w:t xml:space="preserve"> </w:t>
      </w:r>
      <w:proofErr w:type="spellStart"/>
      <w:r w:rsidR="00E130F5">
        <w:rPr>
          <w:sz w:val="24"/>
          <w:szCs w:val="24"/>
        </w:rPr>
        <w:t>útiköltség</w:t>
      </w:r>
      <w:proofErr w:type="spellEnd"/>
      <w:r w:rsidR="00E130F5">
        <w:rPr>
          <w:sz w:val="24"/>
          <w:szCs w:val="24"/>
        </w:rPr>
        <w:t>).</w:t>
      </w:r>
    </w:p>
    <w:p w:rsidR="00D750B2" w:rsidRDefault="00682FC9">
      <w:pPr>
        <w:spacing w:before="1" w:line="140" w:lineRule="exact"/>
        <w:rPr>
          <w:sz w:val="14"/>
          <w:szCs w:val="14"/>
        </w:rPr>
      </w:pPr>
      <w:r>
        <w:lastRenderedPageBreak/>
        <w:pict>
          <v:shape id="_x0000_s1053" type="#_x0000_t75" style="position:absolute;margin-left:465.1pt;margin-top:57.7pt;width:102.75pt;height:35.25pt;z-index:-251657216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052" type="#_x0000_t75" style="position:absolute;margin-left:100.3pt;margin-top:42.7pt;width:64.5pt;height:65.25pt;z-index:-251658240;mso-position-horizontal-relative:page;mso-position-vertical-relative:page">
            <v:imagedata r:id="rId8" o:title=""/>
            <w10:wrap anchorx="page" anchory="page"/>
          </v:shape>
        </w:pict>
      </w:r>
      <w:r>
        <w:pict>
          <v:shape id="_x0000_s1051" type="#_x0000_t75" style="position:absolute;margin-left:23.65pt;margin-top:44.2pt;width:62.25pt;height:62.25pt;z-index:-251659264;mso-position-horizontal-relative:page;mso-position-vertical-relative:page">
            <v:imagedata r:id="rId9" o:title=""/>
            <w10:wrap anchorx="page" anchory="page"/>
          </v:shape>
        </w:pict>
      </w:r>
    </w:p>
    <w:p w:rsidR="00D750B2" w:rsidRDefault="00D750B2">
      <w:pPr>
        <w:spacing w:line="200" w:lineRule="exact"/>
      </w:pPr>
    </w:p>
    <w:p w:rsidR="00D750B2" w:rsidRDefault="00D750B2">
      <w:pPr>
        <w:spacing w:line="200" w:lineRule="exact"/>
      </w:pPr>
    </w:p>
    <w:p w:rsidR="00D750B2" w:rsidRDefault="00D750B2">
      <w:pPr>
        <w:spacing w:line="200" w:lineRule="exact"/>
      </w:pPr>
    </w:p>
    <w:p w:rsidR="00D750B2" w:rsidRDefault="00E130F5">
      <w:pPr>
        <w:spacing w:before="19"/>
        <w:ind w:left="116" w:right="7003"/>
        <w:jc w:val="both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Utólagosan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kerül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leadásra</w:t>
      </w:r>
      <w:proofErr w:type="spellEnd"/>
      <w:r>
        <w:rPr>
          <w:i/>
          <w:sz w:val="24"/>
          <w:szCs w:val="24"/>
        </w:rPr>
        <w:t>:</w:t>
      </w:r>
    </w:p>
    <w:p w:rsidR="00D750B2" w:rsidRDefault="00D750B2">
      <w:pPr>
        <w:spacing w:before="2" w:line="180" w:lineRule="exact"/>
        <w:rPr>
          <w:sz w:val="18"/>
          <w:szCs w:val="18"/>
        </w:rPr>
      </w:pPr>
    </w:p>
    <w:p w:rsidR="00D750B2" w:rsidRDefault="00E130F5">
      <w:pPr>
        <w:ind w:left="116" w:righ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A </w:t>
      </w:r>
      <w:proofErr w:type="spellStart"/>
      <w:r>
        <w:rPr>
          <w:sz w:val="24"/>
          <w:szCs w:val="24"/>
        </w:rPr>
        <w:t>hallgató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nevére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kiállított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áfás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számlák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melyek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költségvetésben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leírt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összegeket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igazolják</w:t>
      </w:r>
      <w:proofErr w:type="spellEnd"/>
      <w:r>
        <w:rPr>
          <w:sz w:val="24"/>
          <w:szCs w:val="24"/>
        </w:rPr>
        <w:t>.</w:t>
      </w:r>
    </w:p>
    <w:p w:rsidR="00D750B2" w:rsidRDefault="00D750B2">
      <w:pPr>
        <w:spacing w:before="2" w:line="180" w:lineRule="exact"/>
        <w:rPr>
          <w:sz w:val="18"/>
          <w:szCs w:val="18"/>
        </w:rPr>
      </w:pPr>
    </w:p>
    <w:p w:rsidR="00D750B2" w:rsidRDefault="00E130F5">
      <w:pPr>
        <w:ind w:left="116" w:right="76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b/>
          <w:sz w:val="24"/>
          <w:szCs w:val="24"/>
        </w:rPr>
        <w:t xml:space="preserve">.  </w:t>
      </w:r>
      <w:proofErr w:type="spellStart"/>
      <w:r>
        <w:rPr>
          <w:b/>
          <w:sz w:val="24"/>
          <w:szCs w:val="24"/>
        </w:rPr>
        <w:t>Rövid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összefoglaló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írása</w:t>
      </w:r>
      <w:proofErr w:type="spellEnd"/>
      <w:r>
        <w:rPr>
          <w:sz w:val="24"/>
          <w:szCs w:val="24"/>
        </w:rPr>
        <w:t xml:space="preserve">  a  </w:t>
      </w:r>
      <w:proofErr w:type="spellStart"/>
      <w:r>
        <w:rPr>
          <w:sz w:val="24"/>
          <w:szCs w:val="24"/>
        </w:rPr>
        <w:t>konferenciáról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tanulmányi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versenyről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mely</w:t>
      </w:r>
      <w:proofErr w:type="spellEnd"/>
      <w:r>
        <w:rPr>
          <w:sz w:val="24"/>
          <w:szCs w:val="24"/>
        </w:rPr>
        <w:t xml:space="preserve">  a  </w:t>
      </w:r>
      <w:proofErr w:type="spellStart"/>
      <w:r>
        <w:rPr>
          <w:sz w:val="24"/>
          <w:szCs w:val="24"/>
        </w:rPr>
        <w:t>kari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újságban</w:t>
      </w:r>
      <w:proofErr w:type="spellEnd"/>
      <w:r>
        <w:rPr>
          <w:sz w:val="24"/>
          <w:szCs w:val="24"/>
        </w:rPr>
        <w:t>,  a</w:t>
      </w:r>
    </w:p>
    <w:p w:rsidR="00D750B2" w:rsidRDefault="00D750B2">
      <w:pPr>
        <w:spacing w:before="2" w:line="180" w:lineRule="exact"/>
        <w:rPr>
          <w:sz w:val="18"/>
          <w:szCs w:val="18"/>
        </w:rPr>
      </w:pPr>
    </w:p>
    <w:p w:rsidR="00D750B2" w:rsidRDefault="00E130F5">
      <w:pPr>
        <w:ind w:left="116" w:right="8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Bárcziumban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jelenik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majd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meg</w:t>
      </w:r>
      <w:proofErr w:type="gramEnd"/>
      <w:r>
        <w:rPr>
          <w:sz w:val="24"/>
          <w:szCs w:val="24"/>
        </w:rPr>
        <w:t>. (</w:t>
      </w:r>
      <w:proofErr w:type="spellStart"/>
      <w:r>
        <w:rPr>
          <w:sz w:val="24"/>
          <w:szCs w:val="24"/>
        </w:rPr>
        <w:t>Fél-egy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oldalas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terjedelemben</w:t>
      </w:r>
      <w:proofErr w:type="spellEnd"/>
      <w:r>
        <w:rPr>
          <w:sz w:val="24"/>
          <w:szCs w:val="24"/>
        </w:rPr>
        <w:t xml:space="preserve">; Times New Roman </w:t>
      </w:r>
      <w:proofErr w:type="spellStart"/>
      <w:r>
        <w:rPr>
          <w:sz w:val="24"/>
          <w:szCs w:val="24"/>
        </w:rPr>
        <w:t>betűtípussal</w:t>
      </w:r>
      <w:proofErr w:type="spellEnd"/>
      <w:r>
        <w:rPr>
          <w:sz w:val="24"/>
          <w:szCs w:val="24"/>
        </w:rPr>
        <w:t>;</w:t>
      </w:r>
    </w:p>
    <w:p w:rsidR="00D750B2" w:rsidRDefault="00D750B2">
      <w:pPr>
        <w:spacing w:before="5" w:line="180" w:lineRule="exact"/>
        <w:rPr>
          <w:sz w:val="18"/>
          <w:szCs w:val="18"/>
        </w:rPr>
      </w:pPr>
    </w:p>
    <w:p w:rsidR="00D750B2" w:rsidRDefault="00E130F5">
      <w:pPr>
        <w:ind w:left="116" w:right="46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12-es </w:t>
      </w:r>
      <w:proofErr w:type="spellStart"/>
      <w:r>
        <w:rPr>
          <w:sz w:val="24"/>
          <w:szCs w:val="24"/>
        </w:rPr>
        <w:t>betűmérettel</w:t>
      </w:r>
      <w:proofErr w:type="spellEnd"/>
      <w:r>
        <w:rPr>
          <w:sz w:val="24"/>
          <w:szCs w:val="24"/>
        </w:rPr>
        <w:t>; 1</w:t>
      </w:r>
      <w:proofErr w:type="gramStart"/>
      <w:r>
        <w:rPr>
          <w:sz w:val="24"/>
          <w:szCs w:val="24"/>
        </w:rPr>
        <w:t>,5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sorközzel</w:t>
      </w:r>
      <w:proofErr w:type="spellEnd"/>
      <w:r>
        <w:rPr>
          <w:sz w:val="24"/>
          <w:szCs w:val="24"/>
        </w:rPr>
        <w:t xml:space="preserve">; 2,5 </w:t>
      </w:r>
      <w:proofErr w:type="spellStart"/>
      <w:r>
        <w:rPr>
          <w:sz w:val="24"/>
          <w:szCs w:val="24"/>
        </w:rPr>
        <w:t>margóval</w:t>
      </w:r>
      <w:proofErr w:type="spellEnd"/>
      <w:r>
        <w:rPr>
          <w:sz w:val="24"/>
          <w:szCs w:val="24"/>
        </w:rPr>
        <w:t>.)</w:t>
      </w:r>
    </w:p>
    <w:p w:rsidR="00D750B2" w:rsidRDefault="00D750B2">
      <w:pPr>
        <w:spacing w:line="200" w:lineRule="exact"/>
      </w:pPr>
    </w:p>
    <w:p w:rsidR="00D750B2" w:rsidRDefault="00D750B2">
      <w:pPr>
        <w:spacing w:line="200" w:lineRule="exact"/>
      </w:pPr>
    </w:p>
    <w:p w:rsidR="00D750B2" w:rsidRDefault="00D750B2">
      <w:pPr>
        <w:spacing w:before="1" w:line="240" w:lineRule="exact"/>
        <w:rPr>
          <w:sz w:val="24"/>
          <w:szCs w:val="24"/>
        </w:rPr>
      </w:pPr>
    </w:p>
    <w:p w:rsidR="00D750B2" w:rsidRDefault="00E130F5">
      <w:pPr>
        <w:spacing w:line="399" w:lineRule="auto"/>
        <w:ind w:left="116" w:right="79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Figyelem</w:t>
      </w:r>
      <w:proofErr w:type="spellEnd"/>
      <w:r>
        <w:rPr>
          <w:b/>
          <w:sz w:val="24"/>
          <w:szCs w:val="24"/>
        </w:rPr>
        <w:t xml:space="preserve">! </w:t>
      </w:r>
      <w:r>
        <w:rPr>
          <w:sz w:val="24"/>
          <w:szCs w:val="24"/>
        </w:rPr>
        <w:t xml:space="preserve">Ha a </w:t>
      </w:r>
      <w:proofErr w:type="spellStart"/>
      <w:r>
        <w:rPr>
          <w:sz w:val="24"/>
          <w:szCs w:val="24"/>
        </w:rPr>
        <w:t>hallgató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konferencia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tanulmányi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verseny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megtartása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egy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hónappal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adja</w:t>
      </w:r>
      <w:proofErr w:type="spellEnd"/>
      <w:r>
        <w:rPr>
          <w:sz w:val="24"/>
          <w:szCs w:val="24"/>
        </w:rPr>
        <w:t xml:space="preserve"> le a </w:t>
      </w:r>
      <w:proofErr w:type="spellStart"/>
      <w:r>
        <w:rPr>
          <w:sz w:val="24"/>
          <w:szCs w:val="24"/>
        </w:rPr>
        <w:t>számlákat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írja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meg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összefoglalót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előre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kiutalt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ösztöndíjat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vissza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fizetni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Neptunban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kivetésként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jelenik</w:t>
      </w:r>
      <w:proofErr w:type="spellEnd"/>
      <w:r>
        <w:rPr>
          <w:sz w:val="24"/>
          <w:szCs w:val="24"/>
        </w:rPr>
        <w:t xml:space="preserve"> meg!</w:t>
      </w:r>
    </w:p>
    <w:p w:rsidR="00D750B2" w:rsidRDefault="00D750B2">
      <w:pPr>
        <w:spacing w:line="200" w:lineRule="exact"/>
      </w:pPr>
    </w:p>
    <w:p w:rsidR="00D750B2" w:rsidRDefault="00D750B2">
      <w:pPr>
        <w:spacing w:before="4" w:line="260" w:lineRule="exact"/>
        <w:rPr>
          <w:sz w:val="26"/>
          <w:szCs w:val="26"/>
        </w:rPr>
      </w:pPr>
    </w:p>
    <w:p w:rsidR="00D750B2" w:rsidRDefault="00E130F5">
      <w:pPr>
        <w:ind w:left="116" w:right="5750"/>
        <w:jc w:val="both"/>
        <w:rPr>
          <w:sz w:val="24"/>
          <w:szCs w:val="24"/>
        </w:rPr>
      </w:pPr>
      <w:r>
        <w:rPr>
          <w:b/>
          <w:sz w:val="24"/>
          <w:szCs w:val="24"/>
        </w:rPr>
        <w:t>IV. A PÁLYÁZAT ELBÍRÁLÁSA</w:t>
      </w:r>
    </w:p>
    <w:p w:rsidR="00D750B2" w:rsidRDefault="00D750B2">
      <w:pPr>
        <w:spacing w:line="200" w:lineRule="exact"/>
      </w:pPr>
    </w:p>
    <w:p w:rsidR="00D750B2" w:rsidRDefault="00D750B2">
      <w:pPr>
        <w:spacing w:line="200" w:lineRule="exact"/>
      </w:pPr>
    </w:p>
    <w:p w:rsidR="00D750B2" w:rsidRDefault="00D750B2">
      <w:pPr>
        <w:spacing w:before="4" w:line="240" w:lineRule="exact"/>
        <w:rPr>
          <w:sz w:val="24"/>
          <w:szCs w:val="24"/>
        </w:rPr>
      </w:pPr>
    </w:p>
    <w:p w:rsidR="00D750B2" w:rsidRDefault="00E130F5">
      <w:pPr>
        <w:ind w:left="116" w:right="626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 </w:t>
      </w:r>
      <w:proofErr w:type="spellStart"/>
      <w:r>
        <w:rPr>
          <w:b/>
          <w:sz w:val="24"/>
          <w:szCs w:val="24"/>
        </w:rPr>
        <w:t>kategóriában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támogatható</w:t>
      </w:r>
      <w:proofErr w:type="spellEnd"/>
    </w:p>
    <w:p w:rsidR="00D750B2" w:rsidRDefault="00D750B2">
      <w:pPr>
        <w:spacing w:before="9" w:line="180" w:lineRule="exact"/>
        <w:rPr>
          <w:sz w:val="19"/>
          <w:szCs w:val="19"/>
        </w:rPr>
      </w:pPr>
    </w:p>
    <w:p w:rsidR="00D750B2" w:rsidRDefault="00E130F5">
      <w:pPr>
        <w:ind w:left="476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proofErr w:type="gramStart"/>
      <w:r>
        <w:rPr>
          <w:sz w:val="24"/>
          <w:szCs w:val="24"/>
        </w:rPr>
        <w:t>az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utazási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költség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buszjegy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vonatjegy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helyi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közlekedés</w:t>
      </w:r>
      <w:proofErr w:type="spellEnd"/>
      <w:r>
        <w:rPr>
          <w:sz w:val="24"/>
          <w:szCs w:val="24"/>
        </w:rPr>
        <w:t>),</w:t>
      </w:r>
    </w:p>
    <w:p w:rsidR="00D750B2" w:rsidRDefault="00D750B2">
      <w:pPr>
        <w:spacing w:before="8" w:line="180" w:lineRule="exact"/>
        <w:rPr>
          <w:sz w:val="19"/>
          <w:szCs w:val="19"/>
        </w:rPr>
      </w:pPr>
    </w:p>
    <w:p w:rsidR="00D750B2" w:rsidRDefault="00E130F5">
      <w:pPr>
        <w:ind w:left="476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konferencia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részvételi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díja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illetve</w:t>
      </w:r>
      <w:proofErr w:type="spellEnd"/>
    </w:p>
    <w:p w:rsidR="00D750B2" w:rsidRDefault="00D750B2">
      <w:pPr>
        <w:spacing w:line="200" w:lineRule="exact"/>
      </w:pPr>
    </w:p>
    <w:p w:rsidR="00D750B2" w:rsidRDefault="00E130F5">
      <w:pPr>
        <w:ind w:left="476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tanulmányi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verseny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nevezési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díja</w:t>
      </w:r>
      <w:proofErr w:type="spellEnd"/>
      <w:r>
        <w:rPr>
          <w:sz w:val="24"/>
          <w:szCs w:val="24"/>
        </w:rPr>
        <w:t>.</w:t>
      </w:r>
    </w:p>
    <w:p w:rsidR="00D750B2" w:rsidRDefault="00D750B2">
      <w:pPr>
        <w:spacing w:line="200" w:lineRule="exact"/>
      </w:pPr>
    </w:p>
    <w:p w:rsidR="00D750B2" w:rsidRDefault="00D750B2">
      <w:pPr>
        <w:spacing w:line="200" w:lineRule="exact"/>
      </w:pPr>
    </w:p>
    <w:p w:rsidR="00D750B2" w:rsidRDefault="00D750B2">
      <w:pPr>
        <w:spacing w:before="2" w:line="240" w:lineRule="exact"/>
        <w:rPr>
          <w:sz w:val="24"/>
          <w:szCs w:val="24"/>
        </w:rPr>
      </w:pPr>
    </w:p>
    <w:p w:rsidR="00D750B2" w:rsidRDefault="00E130F5">
      <w:pPr>
        <w:ind w:left="116" w:right="575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 </w:t>
      </w:r>
      <w:proofErr w:type="spellStart"/>
      <w:r>
        <w:rPr>
          <w:b/>
          <w:sz w:val="24"/>
          <w:szCs w:val="24"/>
        </w:rPr>
        <w:t>kategóriában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nem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támogatható</w:t>
      </w:r>
      <w:proofErr w:type="spellEnd"/>
    </w:p>
    <w:p w:rsidR="00D750B2" w:rsidRDefault="00D750B2">
      <w:pPr>
        <w:spacing w:before="9" w:line="180" w:lineRule="exact"/>
        <w:rPr>
          <w:sz w:val="19"/>
          <w:szCs w:val="19"/>
        </w:rPr>
      </w:pPr>
    </w:p>
    <w:p w:rsidR="00D750B2" w:rsidRDefault="00E130F5">
      <w:pPr>
        <w:ind w:left="476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szállás</w:t>
      </w:r>
      <w:proofErr w:type="spellEnd"/>
      <w:r>
        <w:rPr>
          <w:sz w:val="24"/>
          <w:szCs w:val="24"/>
        </w:rPr>
        <w:t>,</w:t>
      </w:r>
    </w:p>
    <w:p w:rsidR="00D750B2" w:rsidRDefault="00D750B2">
      <w:pPr>
        <w:spacing w:before="1" w:line="200" w:lineRule="exact"/>
      </w:pPr>
    </w:p>
    <w:p w:rsidR="00D750B2" w:rsidRDefault="00E130F5">
      <w:pPr>
        <w:ind w:left="476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proofErr w:type="gramStart"/>
      <w:r>
        <w:rPr>
          <w:sz w:val="24"/>
          <w:szCs w:val="24"/>
        </w:rPr>
        <w:t>az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étkezés</w:t>
      </w:r>
      <w:proofErr w:type="spellEnd"/>
      <w:r>
        <w:rPr>
          <w:sz w:val="24"/>
          <w:szCs w:val="24"/>
        </w:rPr>
        <w:t>,</w:t>
      </w:r>
    </w:p>
    <w:p w:rsidR="00D750B2" w:rsidRDefault="00D750B2">
      <w:pPr>
        <w:spacing w:before="8" w:line="180" w:lineRule="exact"/>
        <w:rPr>
          <w:sz w:val="19"/>
          <w:szCs w:val="19"/>
        </w:rPr>
      </w:pPr>
    </w:p>
    <w:p w:rsidR="00D750B2" w:rsidRDefault="00E130F5">
      <w:pPr>
        <w:ind w:left="476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proofErr w:type="gramStart"/>
      <w:r>
        <w:rPr>
          <w:sz w:val="24"/>
          <w:szCs w:val="24"/>
        </w:rPr>
        <w:t>az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üzemanyag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költség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és</w:t>
      </w:r>
      <w:proofErr w:type="spellEnd"/>
    </w:p>
    <w:p w:rsidR="00D750B2" w:rsidRDefault="00D750B2">
      <w:pPr>
        <w:spacing w:line="200" w:lineRule="exact"/>
      </w:pPr>
    </w:p>
    <w:p w:rsidR="00D750B2" w:rsidRDefault="00E130F5">
      <w:pPr>
        <w:ind w:left="476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proofErr w:type="gramStart"/>
      <w:r>
        <w:rPr>
          <w:sz w:val="24"/>
          <w:szCs w:val="24"/>
        </w:rPr>
        <w:t>könyv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vagy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folyóirat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vásárlása</w:t>
      </w:r>
      <w:proofErr w:type="spellEnd"/>
      <w:r>
        <w:rPr>
          <w:sz w:val="24"/>
          <w:szCs w:val="24"/>
        </w:rPr>
        <w:t>.</w:t>
      </w:r>
    </w:p>
    <w:p w:rsidR="00D750B2" w:rsidRDefault="00D750B2">
      <w:pPr>
        <w:spacing w:line="200" w:lineRule="exact"/>
      </w:pPr>
    </w:p>
    <w:p w:rsidR="00D750B2" w:rsidRDefault="00D750B2">
      <w:pPr>
        <w:spacing w:line="200" w:lineRule="exact"/>
      </w:pPr>
    </w:p>
    <w:p w:rsidR="00D750B2" w:rsidRDefault="00D750B2">
      <w:pPr>
        <w:spacing w:before="2" w:line="240" w:lineRule="exact"/>
        <w:rPr>
          <w:sz w:val="24"/>
          <w:szCs w:val="24"/>
        </w:rPr>
      </w:pPr>
    </w:p>
    <w:p w:rsidR="00D750B2" w:rsidRDefault="00682FC9">
      <w:pPr>
        <w:spacing w:line="398" w:lineRule="auto"/>
        <w:ind w:left="116" w:right="78"/>
        <w:rPr>
          <w:sz w:val="24"/>
          <w:szCs w:val="24"/>
        </w:rPr>
        <w:sectPr w:rsidR="00D750B2">
          <w:pgSz w:w="11920" w:h="16840"/>
          <w:pgMar w:top="1800" w:right="1300" w:bottom="280" w:left="1300" w:header="733" w:footer="1541" w:gutter="0"/>
          <w:cols w:space="708"/>
        </w:sectPr>
      </w:pPr>
      <w:r>
        <w:pict>
          <v:group id="_x0000_s1047" style="position:absolute;left:0;text-align:left;margin-left:65.15pt;margin-top:76.1pt;width:465.05pt;height:.6pt;z-index:-251660288;mso-position-horizontal-relative:page" coordorigin="1303,1522" coordsize="9301,12">
            <v:shape id="_x0000_s1050" style="position:absolute;left:1308;top:1528;width:1207;height:0" coordorigin="1308,1528" coordsize="1207,0" path="m1308,1528r1208,e" filled="f" strokeweight=".20464mm">
              <v:path arrowok="t"/>
            </v:shape>
            <v:shape id="_x0000_s1049" style="position:absolute;left:2516;top:1528;width:10;height:0" coordorigin="2516,1528" coordsize="10,0" path="m2516,1528r9,e" filled="f" strokeweight=".20464mm">
              <v:path arrowok="t"/>
            </v:shape>
            <v:shape id="_x0000_s1048" style="position:absolute;left:2525;top:1528;width:8073;height:0" coordorigin="2525,1528" coordsize="8073,0" path="m2525,1528r8073,e" filled="f" strokeweight=".20464mm">
              <v:path arrowok="t"/>
            </v:shape>
            <w10:wrap anchorx="page"/>
          </v:group>
        </w:pict>
      </w:r>
      <w:r>
        <w:pict>
          <v:shape id="_x0000_s1046" type="#_x0000_t75" style="position:absolute;left:0;text-align:left;margin-left:72.35pt;margin-top:750.7pt;width:30pt;height:42pt;z-index:-251656192;mso-position-horizontal-relative:page;mso-position-vertical-relative:page">
            <v:imagedata r:id="rId12" o:title=""/>
            <w10:wrap anchorx="page" anchory="page"/>
          </v:shape>
        </w:pict>
      </w:r>
      <w:proofErr w:type="spellStart"/>
      <w:r w:rsidR="00E130F5">
        <w:rPr>
          <w:sz w:val="24"/>
          <w:szCs w:val="24"/>
        </w:rPr>
        <w:t>Egy</w:t>
      </w:r>
      <w:proofErr w:type="spellEnd"/>
      <w:r w:rsidR="00E130F5">
        <w:rPr>
          <w:sz w:val="24"/>
          <w:szCs w:val="24"/>
        </w:rPr>
        <w:t xml:space="preserve">  </w:t>
      </w:r>
      <w:proofErr w:type="spellStart"/>
      <w:r w:rsidR="00E130F5">
        <w:rPr>
          <w:sz w:val="24"/>
          <w:szCs w:val="24"/>
        </w:rPr>
        <w:t>pályázónak</w:t>
      </w:r>
      <w:proofErr w:type="spellEnd"/>
      <w:r w:rsidR="00E130F5">
        <w:rPr>
          <w:sz w:val="24"/>
          <w:szCs w:val="24"/>
        </w:rPr>
        <w:t xml:space="preserve"> a  </w:t>
      </w:r>
      <w:proofErr w:type="spellStart"/>
      <w:r w:rsidR="00E130F5">
        <w:rPr>
          <w:sz w:val="24"/>
          <w:szCs w:val="24"/>
        </w:rPr>
        <w:t>Bizottság</w:t>
      </w:r>
      <w:proofErr w:type="spellEnd"/>
      <w:r w:rsidR="00E130F5">
        <w:rPr>
          <w:sz w:val="24"/>
          <w:szCs w:val="24"/>
        </w:rPr>
        <w:t xml:space="preserve">  maximum  20.000  Ft-</w:t>
      </w:r>
      <w:proofErr w:type="spellStart"/>
      <w:r w:rsidR="00E130F5">
        <w:rPr>
          <w:sz w:val="24"/>
          <w:szCs w:val="24"/>
        </w:rPr>
        <w:t>ot</w:t>
      </w:r>
      <w:proofErr w:type="spellEnd"/>
      <w:r w:rsidR="00E130F5">
        <w:rPr>
          <w:sz w:val="24"/>
          <w:szCs w:val="24"/>
        </w:rPr>
        <w:t xml:space="preserve">  </w:t>
      </w:r>
      <w:proofErr w:type="spellStart"/>
      <w:r w:rsidR="00E130F5">
        <w:rPr>
          <w:sz w:val="24"/>
          <w:szCs w:val="24"/>
        </w:rPr>
        <w:t>ítélhet</w:t>
      </w:r>
      <w:proofErr w:type="spellEnd"/>
      <w:r w:rsidR="00E130F5">
        <w:rPr>
          <w:sz w:val="24"/>
          <w:szCs w:val="24"/>
        </w:rPr>
        <w:t xml:space="preserve">  meg, de </w:t>
      </w:r>
      <w:proofErr w:type="spellStart"/>
      <w:r w:rsidR="00E130F5">
        <w:rPr>
          <w:sz w:val="24"/>
          <w:szCs w:val="24"/>
        </w:rPr>
        <w:t>ez</w:t>
      </w:r>
      <w:proofErr w:type="spellEnd"/>
      <w:r w:rsidR="00E130F5">
        <w:rPr>
          <w:sz w:val="24"/>
          <w:szCs w:val="24"/>
        </w:rPr>
        <w:t xml:space="preserve">  </w:t>
      </w:r>
      <w:proofErr w:type="spellStart"/>
      <w:r w:rsidR="00E130F5">
        <w:rPr>
          <w:sz w:val="24"/>
          <w:szCs w:val="24"/>
        </w:rPr>
        <w:t>az</w:t>
      </w:r>
      <w:proofErr w:type="spellEnd"/>
      <w:r w:rsidR="00E130F5">
        <w:rPr>
          <w:sz w:val="24"/>
          <w:szCs w:val="24"/>
        </w:rPr>
        <w:t xml:space="preserve">  </w:t>
      </w:r>
      <w:proofErr w:type="spellStart"/>
      <w:r w:rsidR="00E130F5">
        <w:rPr>
          <w:sz w:val="24"/>
          <w:szCs w:val="24"/>
        </w:rPr>
        <w:t>összeg</w:t>
      </w:r>
      <w:proofErr w:type="spellEnd"/>
      <w:r w:rsidR="00E130F5">
        <w:rPr>
          <w:sz w:val="24"/>
          <w:szCs w:val="24"/>
        </w:rPr>
        <w:t xml:space="preserve">  </w:t>
      </w:r>
      <w:proofErr w:type="spellStart"/>
      <w:r w:rsidR="00E130F5">
        <w:rPr>
          <w:sz w:val="24"/>
          <w:szCs w:val="24"/>
        </w:rPr>
        <w:t>függ</w:t>
      </w:r>
      <w:proofErr w:type="spellEnd"/>
      <w:r w:rsidR="00E130F5">
        <w:rPr>
          <w:sz w:val="24"/>
          <w:szCs w:val="24"/>
        </w:rPr>
        <w:t xml:space="preserve">  </w:t>
      </w:r>
      <w:proofErr w:type="spellStart"/>
      <w:r w:rsidR="00E130F5">
        <w:rPr>
          <w:sz w:val="24"/>
          <w:szCs w:val="24"/>
        </w:rPr>
        <w:t>az</w:t>
      </w:r>
      <w:proofErr w:type="spellEnd"/>
      <w:r w:rsidR="00E130F5">
        <w:rPr>
          <w:sz w:val="24"/>
          <w:szCs w:val="24"/>
        </w:rPr>
        <w:t xml:space="preserve"> </w:t>
      </w:r>
      <w:proofErr w:type="spellStart"/>
      <w:r w:rsidR="00E130F5">
        <w:rPr>
          <w:sz w:val="24"/>
          <w:szCs w:val="24"/>
        </w:rPr>
        <w:t>adott</w:t>
      </w:r>
      <w:proofErr w:type="spellEnd"/>
      <w:r w:rsidR="00E130F5">
        <w:rPr>
          <w:sz w:val="24"/>
          <w:szCs w:val="24"/>
        </w:rPr>
        <w:t xml:space="preserve"> </w:t>
      </w:r>
      <w:proofErr w:type="spellStart"/>
      <w:r w:rsidR="00E130F5">
        <w:rPr>
          <w:sz w:val="24"/>
          <w:szCs w:val="24"/>
        </w:rPr>
        <w:t>hónapban</w:t>
      </w:r>
      <w:proofErr w:type="spellEnd"/>
      <w:r w:rsidR="00E130F5">
        <w:rPr>
          <w:sz w:val="24"/>
          <w:szCs w:val="24"/>
        </w:rPr>
        <w:t xml:space="preserve"> </w:t>
      </w:r>
      <w:proofErr w:type="spellStart"/>
      <w:r w:rsidR="00E130F5">
        <w:rPr>
          <w:sz w:val="24"/>
          <w:szCs w:val="24"/>
        </w:rPr>
        <w:t>beérkező</w:t>
      </w:r>
      <w:proofErr w:type="spellEnd"/>
      <w:r w:rsidR="00E130F5">
        <w:rPr>
          <w:sz w:val="24"/>
          <w:szCs w:val="24"/>
        </w:rPr>
        <w:t xml:space="preserve"> </w:t>
      </w:r>
      <w:proofErr w:type="spellStart"/>
      <w:r w:rsidR="00E130F5">
        <w:rPr>
          <w:sz w:val="24"/>
          <w:szCs w:val="24"/>
        </w:rPr>
        <w:t>pályázatok</w:t>
      </w:r>
      <w:proofErr w:type="spellEnd"/>
      <w:r w:rsidR="00E130F5">
        <w:rPr>
          <w:sz w:val="24"/>
          <w:szCs w:val="24"/>
        </w:rPr>
        <w:t xml:space="preserve"> </w:t>
      </w:r>
      <w:proofErr w:type="spellStart"/>
      <w:r w:rsidR="00E130F5">
        <w:rPr>
          <w:sz w:val="24"/>
          <w:szCs w:val="24"/>
        </w:rPr>
        <w:t>számától</w:t>
      </w:r>
      <w:proofErr w:type="spellEnd"/>
      <w:r w:rsidR="00E130F5">
        <w:rPr>
          <w:sz w:val="24"/>
          <w:szCs w:val="24"/>
        </w:rPr>
        <w:t xml:space="preserve"> </w:t>
      </w:r>
      <w:proofErr w:type="spellStart"/>
      <w:r w:rsidR="00E130F5">
        <w:rPr>
          <w:sz w:val="24"/>
          <w:szCs w:val="24"/>
        </w:rPr>
        <w:t>és</w:t>
      </w:r>
      <w:proofErr w:type="spellEnd"/>
      <w:r w:rsidR="00E130F5">
        <w:rPr>
          <w:sz w:val="24"/>
          <w:szCs w:val="24"/>
        </w:rPr>
        <w:t xml:space="preserve"> a </w:t>
      </w:r>
      <w:proofErr w:type="spellStart"/>
      <w:r w:rsidR="00E130F5">
        <w:rPr>
          <w:sz w:val="24"/>
          <w:szCs w:val="24"/>
        </w:rPr>
        <w:t>rendelkezésre</w:t>
      </w:r>
      <w:proofErr w:type="spellEnd"/>
      <w:r w:rsidR="00E130F5">
        <w:rPr>
          <w:sz w:val="24"/>
          <w:szCs w:val="24"/>
        </w:rPr>
        <w:t xml:space="preserve"> </w:t>
      </w:r>
      <w:proofErr w:type="spellStart"/>
      <w:r w:rsidR="00E130F5">
        <w:rPr>
          <w:sz w:val="24"/>
          <w:szCs w:val="24"/>
        </w:rPr>
        <w:t>álló</w:t>
      </w:r>
      <w:proofErr w:type="spellEnd"/>
      <w:r w:rsidR="00E130F5">
        <w:rPr>
          <w:sz w:val="24"/>
          <w:szCs w:val="24"/>
        </w:rPr>
        <w:t xml:space="preserve"> </w:t>
      </w:r>
      <w:proofErr w:type="spellStart"/>
      <w:r w:rsidR="00E130F5">
        <w:rPr>
          <w:sz w:val="24"/>
          <w:szCs w:val="24"/>
        </w:rPr>
        <w:t>kerettől</w:t>
      </w:r>
      <w:proofErr w:type="spellEnd"/>
      <w:r w:rsidR="00E130F5">
        <w:rPr>
          <w:sz w:val="24"/>
          <w:szCs w:val="24"/>
        </w:rPr>
        <w:t xml:space="preserve"> is.</w:t>
      </w:r>
    </w:p>
    <w:p w:rsidR="00D750B2" w:rsidRDefault="00D750B2">
      <w:pPr>
        <w:spacing w:before="6" w:line="180" w:lineRule="exact"/>
        <w:rPr>
          <w:sz w:val="18"/>
          <w:szCs w:val="18"/>
        </w:rPr>
      </w:pPr>
    </w:p>
    <w:p w:rsidR="00D750B2" w:rsidRDefault="00D750B2">
      <w:pPr>
        <w:spacing w:line="200" w:lineRule="exact"/>
      </w:pPr>
    </w:p>
    <w:p w:rsidR="00D750B2" w:rsidRDefault="00E130F5">
      <w:pPr>
        <w:spacing w:before="19" w:line="398" w:lineRule="auto"/>
        <w:ind w:left="1056" w:right="934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Figyelem</w:t>
      </w:r>
      <w:proofErr w:type="spellEnd"/>
      <w:r>
        <w:rPr>
          <w:b/>
          <w:sz w:val="24"/>
          <w:szCs w:val="24"/>
        </w:rPr>
        <w:t xml:space="preserve">! 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pályázaton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támogatható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az</w:t>
      </w:r>
      <w:proofErr w:type="spellEnd"/>
      <w:proofErr w:type="gram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tevékenység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amely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Tehetséggondozási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Tanács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konferencia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részvételt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támogató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pályázatán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korábban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azonos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jogcímen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már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kedvező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elbírálásban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részesült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Amennyiben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más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pályázaton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részben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már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támogatásban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részesült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hallgató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ezt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kérjük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leadásra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kerülő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költségtervben</w:t>
      </w:r>
      <w:proofErr w:type="spellEnd"/>
      <w:r>
        <w:rPr>
          <w:sz w:val="24"/>
          <w:szCs w:val="24"/>
        </w:rPr>
        <w:t xml:space="preserve"> is </w:t>
      </w:r>
      <w:proofErr w:type="spellStart"/>
      <w:r>
        <w:rPr>
          <w:sz w:val="24"/>
          <w:szCs w:val="24"/>
        </w:rPr>
        <w:t>jelezni</w:t>
      </w:r>
      <w:proofErr w:type="spellEnd"/>
      <w:r>
        <w:rPr>
          <w:sz w:val="24"/>
          <w:szCs w:val="24"/>
        </w:rPr>
        <w:t>.</w:t>
      </w:r>
    </w:p>
    <w:p w:rsidR="00D750B2" w:rsidRDefault="00D750B2">
      <w:pPr>
        <w:spacing w:line="200" w:lineRule="exact"/>
      </w:pPr>
    </w:p>
    <w:p w:rsidR="00D750B2" w:rsidRDefault="00D750B2">
      <w:pPr>
        <w:spacing w:before="8" w:line="260" w:lineRule="exact"/>
        <w:rPr>
          <w:sz w:val="26"/>
          <w:szCs w:val="26"/>
        </w:rPr>
      </w:pPr>
    </w:p>
    <w:p w:rsidR="00D750B2" w:rsidRDefault="00E130F5">
      <w:pPr>
        <w:ind w:left="1056" w:right="7956"/>
        <w:jc w:val="both"/>
        <w:rPr>
          <w:sz w:val="24"/>
          <w:szCs w:val="24"/>
        </w:rPr>
      </w:pPr>
      <w:r>
        <w:rPr>
          <w:b/>
          <w:sz w:val="24"/>
          <w:szCs w:val="24"/>
        </w:rPr>
        <w:t>V. ADATKEZELÉS</w:t>
      </w:r>
    </w:p>
    <w:p w:rsidR="00D750B2" w:rsidRDefault="00D750B2">
      <w:pPr>
        <w:spacing w:line="200" w:lineRule="exact"/>
      </w:pPr>
    </w:p>
    <w:p w:rsidR="00D750B2" w:rsidRDefault="00D750B2">
      <w:pPr>
        <w:spacing w:line="200" w:lineRule="exact"/>
      </w:pPr>
    </w:p>
    <w:p w:rsidR="00D750B2" w:rsidRDefault="00D750B2">
      <w:pPr>
        <w:spacing w:before="1" w:line="240" w:lineRule="exact"/>
        <w:rPr>
          <w:sz w:val="24"/>
          <w:szCs w:val="24"/>
        </w:rPr>
      </w:pPr>
    </w:p>
    <w:p w:rsidR="00D750B2" w:rsidRDefault="00E130F5">
      <w:pPr>
        <w:spacing w:line="399" w:lineRule="auto"/>
        <w:ind w:left="1056" w:right="9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pályázat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során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megadott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személyes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adatok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kezelésére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illetve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feldolgozására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Kari </w:t>
      </w:r>
      <w:proofErr w:type="spellStart"/>
      <w:r>
        <w:rPr>
          <w:sz w:val="24"/>
          <w:szCs w:val="24"/>
        </w:rPr>
        <w:t>Ösztöndíj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Bizottság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tagjai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valamint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általuk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megbízott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személyek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jogosultak</w:t>
      </w:r>
      <w:proofErr w:type="spellEnd"/>
      <w:r>
        <w:rPr>
          <w:sz w:val="24"/>
          <w:szCs w:val="24"/>
        </w:rPr>
        <w:t xml:space="preserve">.  </w:t>
      </w:r>
      <w:proofErr w:type="spellStart"/>
      <w:proofErr w:type="gramStart"/>
      <w:r>
        <w:rPr>
          <w:sz w:val="24"/>
          <w:szCs w:val="24"/>
        </w:rPr>
        <w:t>Ezen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adatok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kizárólag</w:t>
      </w:r>
      <w:proofErr w:type="spellEnd"/>
      <w:r>
        <w:rPr>
          <w:sz w:val="24"/>
          <w:szCs w:val="24"/>
        </w:rPr>
        <w:t xml:space="preserve">  a </w:t>
      </w:r>
      <w:proofErr w:type="spellStart"/>
      <w:r>
        <w:rPr>
          <w:sz w:val="24"/>
          <w:szCs w:val="24"/>
        </w:rPr>
        <w:t>leadott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pályázat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bírálatához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illetve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ehhez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kapcsolódó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feladatok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ellátásához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kerülnek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felhasználásra</w:t>
      </w:r>
      <w:proofErr w:type="spellEnd"/>
      <w:r>
        <w:rPr>
          <w:sz w:val="24"/>
          <w:szCs w:val="24"/>
        </w:rPr>
        <w:t xml:space="preserve">.  A  </w:t>
      </w:r>
      <w:proofErr w:type="spellStart"/>
      <w:r>
        <w:rPr>
          <w:sz w:val="24"/>
          <w:szCs w:val="24"/>
        </w:rPr>
        <w:t>személyes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adatok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kezelése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és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feldolgozása</w:t>
      </w:r>
      <w:proofErr w:type="spellEnd"/>
      <w:r>
        <w:rPr>
          <w:sz w:val="24"/>
          <w:szCs w:val="24"/>
        </w:rPr>
        <w:t xml:space="preserve">  a  </w:t>
      </w:r>
      <w:proofErr w:type="spellStart"/>
      <w:r>
        <w:rPr>
          <w:sz w:val="24"/>
          <w:szCs w:val="24"/>
        </w:rPr>
        <w:t>hatályban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lévő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szabályzatoknak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megfelelően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zajlik</w:t>
      </w:r>
      <w:proofErr w:type="spellEnd"/>
      <w:r>
        <w:rPr>
          <w:sz w:val="24"/>
          <w:szCs w:val="24"/>
        </w:rPr>
        <w:t>.</w:t>
      </w:r>
    </w:p>
    <w:p w:rsidR="00D750B2" w:rsidRDefault="00D750B2">
      <w:pPr>
        <w:spacing w:line="200" w:lineRule="exact"/>
      </w:pPr>
    </w:p>
    <w:p w:rsidR="00D750B2" w:rsidRDefault="00D750B2">
      <w:pPr>
        <w:spacing w:before="7" w:line="260" w:lineRule="exact"/>
        <w:rPr>
          <w:sz w:val="26"/>
          <w:szCs w:val="26"/>
        </w:rPr>
      </w:pPr>
    </w:p>
    <w:p w:rsidR="00D750B2" w:rsidRDefault="00E130F5">
      <w:pPr>
        <w:ind w:left="1056" w:right="93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A  </w:t>
      </w:r>
      <w:proofErr w:type="spellStart"/>
      <w:r>
        <w:rPr>
          <w:sz w:val="24"/>
          <w:szCs w:val="24"/>
        </w:rPr>
        <w:t>személyes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adatok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kezelésével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védelmével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kapcsolatban</w:t>
      </w:r>
      <w:proofErr w:type="spellEnd"/>
      <w:r>
        <w:rPr>
          <w:sz w:val="24"/>
          <w:szCs w:val="24"/>
        </w:rPr>
        <w:t xml:space="preserve">  a </w:t>
      </w:r>
      <w:proofErr w:type="spellStart"/>
      <w:r>
        <w:rPr>
          <w:sz w:val="24"/>
          <w:szCs w:val="24"/>
        </w:rPr>
        <w:t>pályázó</w:t>
      </w:r>
      <w:proofErr w:type="spellEnd"/>
      <w:r>
        <w:rPr>
          <w:sz w:val="24"/>
          <w:szCs w:val="24"/>
        </w:rPr>
        <w:t xml:space="preserve"> a  </w:t>
      </w:r>
      <w:proofErr w:type="spellStart"/>
      <w:r>
        <w:rPr>
          <w:sz w:val="24"/>
          <w:szCs w:val="24"/>
        </w:rPr>
        <w:t>Nemzeti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Adatvédelmi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és</w:t>
      </w:r>
      <w:proofErr w:type="spellEnd"/>
    </w:p>
    <w:p w:rsidR="00D750B2" w:rsidRDefault="00D750B2">
      <w:pPr>
        <w:spacing w:before="2" w:line="180" w:lineRule="exact"/>
        <w:rPr>
          <w:sz w:val="18"/>
          <w:szCs w:val="18"/>
        </w:rPr>
      </w:pPr>
    </w:p>
    <w:p w:rsidR="00D750B2" w:rsidRDefault="00E130F5">
      <w:pPr>
        <w:ind w:left="1056" w:right="263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Információszabadság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Hatósághoz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fordulhat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illetve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bírósági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jogorvoslattal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élhet</w:t>
      </w:r>
      <w:proofErr w:type="spellEnd"/>
      <w:r>
        <w:rPr>
          <w:sz w:val="24"/>
          <w:szCs w:val="24"/>
        </w:rPr>
        <w:t>.</w:t>
      </w:r>
    </w:p>
    <w:p w:rsidR="00D750B2" w:rsidRDefault="00D750B2">
      <w:pPr>
        <w:spacing w:line="200" w:lineRule="exact"/>
      </w:pPr>
    </w:p>
    <w:p w:rsidR="00D750B2" w:rsidRDefault="00D750B2">
      <w:pPr>
        <w:spacing w:line="200" w:lineRule="exact"/>
      </w:pPr>
    </w:p>
    <w:p w:rsidR="00D750B2" w:rsidRDefault="00D750B2">
      <w:pPr>
        <w:spacing w:before="3" w:line="240" w:lineRule="exact"/>
        <w:rPr>
          <w:sz w:val="24"/>
          <w:szCs w:val="24"/>
        </w:rPr>
      </w:pPr>
    </w:p>
    <w:p w:rsidR="00D750B2" w:rsidRDefault="00E130F5">
      <w:pPr>
        <w:spacing w:line="398" w:lineRule="auto"/>
        <w:ind w:left="1056" w:right="94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Felhívjuk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minden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pályázó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figyelmét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hogy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hamis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adatközlés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fegyelmi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és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vagy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büntetőjogi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eljárás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megindításával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járhat</w:t>
      </w:r>
      <w:proofErr w:type="spellEnd"/>
      <w:r>
        <w:rPr>
          <w:sz w:val="24"/>
          <w:szCs w:val="24"/>
        </w:rPr>
        <w:t>!</w:t>
      </w:r>
    </w:p>
    <w:p w:rsidR="00D750B2" w:rsidRDefault="00D750B2">
      <w:pPr>
        <w:spacing w:line="200" w:lineRule="exact"/>
      </w:pPr>
    </w:p>
    <w:p w:rsidR="00D750B2" w:rsidRDefault="00D750B2">
      <w:pPr>
        <w:spacing w:before="6" w:line="260" w:lineRule="exact"/>
        <w:rPr>
          <w:sz w:val="26"/>
          <w:szCs w:val="26"/>
        </w:rPr>
      </w:pPr>
    </w:p>
    <w:p w:rsidR="00D750B2" w:rsidRDefault="00E130F5">
      <w:pPr>
        <w:ind w:left="1056" w:right="93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A  </w:t>
      </w:r>
      <w:proofErr w:type="spellStart"/>
      <w:r>
        <w:rPr>
          <w:sz w:val="24"/>
          <w:szCs w:val="24"/>
        </w:rPr>
        <w:t>pályázattal</w:t>
      </w:r>
      <w:proofErr w:type="spellEnd"/>
      <w:proofErr w:type="gram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illetve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igazolásokkal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kapcsolatos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kérdéseket</w:t>
      </w:r>
      <w:proofErr w:type="spellEnd"/>
      <w:r>
        <w:rPr>
          <w:sz w:val="24"/>
          <w:szCs w:val="24"/>
        </w:rPr>
        <w:t xml:space="preserve">  a  </w:t>
      </w:r>
      <w:r>
        <w:rPr>
          <w:color w:val="0000FF"/>
          <w:sz w:val="24"/>
          <w:szCs w:val="24"/>
        </w:rPr>
        <w:t>tudomanyos@barczihok.elte.hu</w:t>
      </w:r>
    </w:p>
    <w:p w:rsidR="00D750B2" w:rsidRDefault="00D750B2">
      <w:pPr>
        <w:spacing w:before="5" w:line="180" w:lineRule="exact"/>
        <w:rPr>
          <w:sz w:val="18"/>
          <w:szCs w:val="18"/>
        </w:rPr>
      </w:pPr>
    </w:p>
    <w:p w:rsidR="00D750B2" w:rsidRDefault="00E130F5">
      <w:pPr>
        <w:ind w:left="1056" w:right="8805"/>
        <w:jc w:val="both"/>
        <w:rPr>
          <w:sz w:val="24"/>
          <w:szCs w:val="24"/>
        </w:rPr>
        <w:sectPr w:rsidR="00D750B2">
          <w:headerReference w:type="default" r:id="rId13"/>
          <w:pgSz w:w="11920" w:h="16840"/>
          <w:pgMar w:top="2140" w:right="440" w:bottom="280" w:left="360" w:header="733" w:footer="1541" w:gutter="0"/>
          <w:cols w:space="708"/>
        </w:sectPr>
      </w:pPr>
      <w:proofErr w:type="spellStart"/>
      <w:proofErr w:type="gramStart"/>
      <w:r>
        <w:rPr>
          <w:sz w:val="24"/>
          <w:szCs w:val="24"/>
        </w:rPr>
        <w:t>címre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várjuk</w:t>
      </w:r>
      <w:proofErr w:type="spellEnd"/>
      <w:r>
        <w:rPr>
          <w:sz w:val="24"/>
          <w:szCs w:val="24"/>
        </w:rPr>
        <w:t>.</w:t>
      </w:r>
    </w:p>
    <w:p w:rsidR="00D750B2" w:rsidRDefault="00D750B2">
      <w:pPr>
        <w:spacing w:before="6" w:line="180" w:lineRule="exact"/>
        <w:rPr>
          <w:sz w:val="18"/>
          <w:szCs w:val="18"/>
        </w:rPr>
      </w:pPr>
    </w:p>
    <w:p w:rsidR="00D750B2" w:rsidRDefault="00D750B2">
      <w:pPr>
        <w:spacing w:line="200" w:lineRule="exact"/>
      </w:pPr>
    </w:p>
    <w:p w:rsidR="00D750B2" w:rsidRDefault="00E130F5">
      <w:pPr>
        <w:spacing w:before="19"/>
        <w:ind w:left="4235" w:right="4158"/>
        <w:jc w:val="center"/>
        <w:rPr>
          <w:sz w:val="24"/>
          <w:szCs w:val="24"/>
        </w:rPr>
      </w:pPr>
      <w:r>
        <w:rPr>
          <w:b/>
          <w:sz w:val="24"/>
          <w:szCs w:val="24"/>
        </w:rPr>
        <w:t>1. SZÁMÚ MELLÉKLET</w:t>
      </w:r>
    </w:p>
    <w:p w:rsidR="00D750B2" w:rsidRDefault="00D750B2">
      <w:pPr>
        <w:spacing w:before="2" w:line="180" w:lineRule="exact"/>
        <w:rPr>
          <w:sz w:val="18"/>
          <w:szCs w:val="18"/>
        </w:rPr>
      </w:pPr>
    </w:p>
    <w:p w:rsidR="00D750B2" w:rsidRDefault="00E130F5">
      <w:pPr>
        <w:ind w:left="4475" w:right="4397"/>
        <w:jc w:val="center"/>
        <w:rPr>
          <w:sz w:val="24"/>
          <w:szCs w:val="24"/>
        </w:rPr>
      </w:pPr>
      <w:r>
        <w:rPr>
          <w:sz w:val="24"/>
          <w:szCs w:val="24"/>
        </w:rPr>
        <w:t>OKTATÓI AJÁNLÁS</w:t>
      </w:r>
    </w:p>
    <w:p w:rsidR="00D750B2" w:rsidRDefault="00D750B2">
      <w:pPr>
        <w:spacing w:line="200" w:lineRule="exact"/>
      </w:pPr>
    </w:p>
    <w:p w:rsidR="00D750B2" w:rsidRDefault="00D750B2">
      <w:pPr>
        <w:spacing w:line="200" w:lineRule="exact"/>
      </w:pPr>
    </w:p>
    <w:p w:rsidR="00D750B2" w:rsidRDefault="00D750B2">
      <w:pPr>
        <w:spacing w:before="1" w:line="240" w:lineRule="exact"/>
        <w:rPr>
          <w:sz w:val="24"/>
          <w:szCs w:val="24"/>
        </w:rPr>
      </w:pPr>
    </w:p>
    <w:p w:rsidR="00D750B2" w:rsidRDefault="00E130F5">
      <w:pPr>
        <w:ind w:left="1808" w:right="1731"/>
        <w:jc w:val="center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Kérjük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proofErr w:type="gramStart"/>
      <w:r>
        <w:rPr>
          <w:i/>
          <w:sz w:val="24"/>
          <w:szCs w:val="24"/>
        </w:rPr>
        <w:t>az</w:t>
      </w:r>
      <w:proofErr w:type="spellEnd"/>
      <w:proofErr w:type="gram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adatlapot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az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aláírás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kivételével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gépelve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vagy</w:t>
      </w:r>
      <w:proofErr w:type="spellEnd"/>
      <w:r>
        <w:rPr>
          <w:i/>
          <w:sz w:val="24"/>
          <w:szCs w:val="24"/>
        </w:rPr>
        <w:t xml:space="preserve"> NYOMTATOTT </w:t>
      </w:r>
      <w:proofErr w:type="spellStart"/>
      <w:r>
        <w:rPr>
          <w:i/>
          <w:sz w:val="24"/>
          <w:szCs w:val="24"/>
        </w:rPr>
        <w:t>betűkkel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töltse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ki</w:t>
      </w:r>
      <w:proofErr w:type="spellEnd"/>
      <w:r>
        <w:rPr>
          <w:i/>
          <w:sz w:val="24"/>
          <w:szCs w:val="24"/>
        </w:rPr>
        <w:t>.</w:t>
      </w:r>
    </w:p>
    <w:p w:rsidR="00D750B2" w:rsidRDefault="00D750B2">
      <w:pPr>
        <w:spacing w:before="5" w:line="180" w:lineRule="exact"/>
        <w:rPr>
          <w:sz w:val="18"/>
          <w:szCs w:val="18"/>
        </w:rPr>
      </w:pPr>
    </w:p>
    <w:p w:rsidR="00D750B2" w:rsidRDefault="00E130F5">
      <w:pPr>
        <w:ind w:left="2725" w:right="2648"/>
        <w:jc w:val="center"/>
        <w:rPr>
          <w:sz w:val="24"/>
          <w:szCs w:val="24"/>
        </w:rPr>
      </w:pPr>
      <w:r>
        <w:rPr>
          <w:b/>
          <w:sz w:val="24"/>
          <w:szCs w:val="24"/>
        </w:rPr>
        <w:t>MINDEN INFORMÁCIÓ MEGADÁSA KÖTELEZŐ!</w:t>
      </w:r>
    </w:p>
    <w:p w:rsidR="00D750B2" w:rsidRDefault="00D750B2">
      <w:pPr>
        <w:spacing w:line="200" w:lineRule="exact"/>
      </w:pPr>
    </w:p>
    <w:p w:rsidR="00D750B2" w:rsidRDefault="00D750B2">
      <w:pPr>
        <w:spacing w:line="200" w:lineRule="exact"/>
      </w:pPr>
    </w:p>
    <w:p w:rsidR="00D750B2" w:rsidRDefault="00D750B2">
      <w:pPr>
        <w:spacing w:before="1" w:line="240" w:lineRule="exact"/>
        <w:rPr>
          <w:sz w:val="24"/>
          <w:szCs w:val="24"/>
        </w:rPr>
      </w:pPr>
    </w:p>
    <w:p w:rsidR="00D750B2" w:rsidRDefault="00682FC9">
      <w:pPr>
        <w:ind w:left="1056"/>
        <w:rPr>
          <w:sz w:val="24"/>
          <w:szCs w:val="24"/>
        </w:rPr>
      </w:pPr>
      <w:r>
        <w:pict>
          <v:group id="_x0000_s1044" style="position:absolute;left:0;text-align:left;margin-left:70.8pt;margin-top:47.55pt;width:384pt;height:0;z-index:-251655168;mso-position-horizontal-relative:page" coordorigin="1416,951" coordsize="7680,0">
            <v:shape id="_x0000_s1045" style="position:absolute;left:1416;top:951;width:7680;height:0" coordorigin="1416,951" coordsize="7680,0" path="m1416,951r7680,e" filled="f" strokeweight=".6pt">
              <v:path arrowok="t"/>
            </v:shape>
            <w10:wrap anchorx="page"/>
          </v:group>
        </w:pict>
      </w:r>
      <w:proofErr w:type="spellStart"/>
      <w:r w:rsidR="00E130F5">
        <w:rPr>
          <w:sz w:val="24"/>
          <w:szCs w:val="24"/>
        </w:rPr>
        <w:t>Hallgató</w:t>
      </w:r>
      <w:proofErr w:type="spellEnd"/>
      <w:r w:rsidR="00E130F5">
        <w:rPr>
          <w:sz w:val="24"/>
          <w:szCs w:val="24"/>
        </w:rPr>
        <w:t xml:space="preserve"> neve </w:t>
      </w:r>
      <w:proofErr w:type="spellStart"/>
      <w:r w:rsidR="00E130F5">
        <w:rPr>
          <w:sz w:val="24"/>
          <w:szCs w:val="24"/>
        </w:rPr>
        <w:t>és</w:t>
      </w:r>
      <w:proofErr w:type="spellEnd"/>
      <w:r w:rsidR="00E130F5">
        <w:rPr>
          <w:sz w:val="24"/>
          <w:szCs w:val="24"/>
        </w:rPr>
        <w:t xml:space="preserve"> Neptun-</w:t>
      </w:r>
      <w:proofErr w:type="spellStart"/>
      <w:r w:rsidR="00E130F5">
        <w:rPr>
          <w:sz w:val="24"/>
          <w:szCs w:val="24"/>
        </w:rPr>
        <w:t>kódja</w:t>
      </w:r>
      <w:proofErr w:type="spellEnd"/>
      <w:r w:rsidR="00E130F5">
        <w:rPr>
          <w:sz w:val="24"/>
          <w:szCs w:val="24"/>
        </w:rPr>
        <w:t>:</w:t>
      </w:r>
    </w:p>
    <w:p w:rsidR="00D750B2" w:rsidRDefault="00D750B2">
      <w:pPr>
        <w:spacing w:before="8" w:line="100" w:lineRule="exact"/>
        <w:rPr>
          <w:sz w:val="10"/>
          <w:szCs w:val="10"/>
        </w:rPr>
      </w:pPr>
    </w:p>
    <w:p w:rsidR="00D750B2" w:rsidRDefault="00D750B2">
      <w:pPr>
        <w:spacing w:line="200" w:lineRule="exact"/>
      </w:pPr>
    </w:p>
    <w:p w:rsidR="00D750B2" w:rsidRDefault="00D750B2">
      <w:pPr>
        <w:spacing w:line="200" w:lineRule="exact"/>
      </w:pPr>
    </w:p>
    <w:p w:rsidR="00D750B2" w:rsidRDefault="00D750B2">
      <w:pPr>
        <w:spacing w:line="200" w:lineRule="exact"/>
      </w:pPr>
    </w:p>
    <w:p w:rsidR="00D750B2" w:rsidRDefault="00D750B2">
      <w:pPr>
        <w:spacing w:line="200" w:lineRule="exact"/>
      </w:pPr>
    </w:p>
    <w:p w:rsidR="00D750B2" w:rsidRDefault="00D750B2">
      <w:pPr>
        <w:spacing w:line="200" w:lineRule="exact"/>
      </w:pPr>
    </w:p>
    <w:p w:rsidR="00D750B2" w:rsidRDefault="00682FC9">
      <w:pPr>
        <w:spacing w:before="19"/>
        <w:ind w:left="1056"/>
        <w:rPr>
          <w:sz w:val="24"/>
          <w:szCs w:val="24"/>
        </w:rPr>
      </w:pPr>
      <w:r>
        <w:pict>
          <v:group id="_x0000_s1042" style="position:absolute;left:0;text-align:left;margin-left:70.8pt;margin-top:44.45pt;width:384pt;height:0;z-index:-251654144;mso-position-horizontal-relative:page" coordorigin="1416,889" coordsize="7680,0">
            <v:shape id="_x0000_s1043" style="position:absolute;left:1416;top:889;width:7680;height:0" coordorigin="1416,889" coordsize="7680,0" path="m1416,889r7680,e" filled="f" strokeweight=".6pt">
              <v:path arrowok="t"/>
            </v:shape>
            <w10:wrap anchorx="page"/>
          </v:group>
        </w:pict>
      </w:r>
      <w:proofErr w:type="spellStart"/>
      <w:r w:rsidR="00E130F5">
        <w:rPr>
          <w:sz w:val="24"/>
          <w:szCs w:val="24"/>
        </w:rPr>
        <w:t>Konferencia</w:t>
      </w:r>
      <w:proofErr w:type="spellEnd"/>
      <w:r w:rsidR="00E130F5">
        <w:rPr>
          <w:sz w:val="24"/>
          <w:szCs w:val="24"/>
        </w:rPr>
        <w:t>/</w:t>
      </w:r>
      <w:proofErr w:type="spellStart"/>
      <w:r w:rsidR="00E130F5">
        <w:rPr>
          <w:sz w:val="24"/>
          <w:szCs w:val="24"/>
        </w:rPr>
        <w:t>tanulmányi</w:t>
      </w:r>
      <w:proofErr w:type="spellEnd"/>
      <w:r w:rsidR="00E130F5">
        <w:rPr>
          <w:sz w:val="24"/>
          <w:szCs w:val="24"/>
        </w:rPr>
        <w:t xml:space="preserve"> </w:t>
      </w:r>
      <w:proofErr w:type="spellStart"/>
      <w:r w:rsidR="00E130F5">
        <w:rPr>
          <w:sz w:val="24"/>
          <w:szCs w:val="24"/>
        </w:rPr>
        <w:t>verseny</w:t>
      </w:r>
      <w:proofErr w:type="spellEnd"/>
      <w:r w:rsidR="00E130F5">
        <w:rPr>
          <w:sz w:val="24"/>
          <w:szCs w:val="24"/>
        </w:rPr>
        <w:t xml:space="preserve"> </w:t>
      </w:r>
      <w:proofErr w:type="spellStart"/>
      <w:r w:rsidR="00E130F5">
        <w:rPr>
          <w:sz w:val="24"/>
          <w:szCs w:val="24"/>
        </w:rPr>
        <w:t>megnevezése</w:t>
      </w:r>
      <w:proofErr w:type="spellEnd"/>
      <w:r w:rsidR="00E130F5">
        <w:rPr>
          <w:sz w:val="24"/>
          <w:szCs w:val="24"/>
        </w:rPr>
        <w:t>:</w:t>
      </w:r>
    </w:p>
    <w:p w:rsidR="00D750B2" w:rsidRDefault="00D750B2">
      <w:pPr>
        <w:spacing w:line="200" w:lineRule="exact"/>
      </w:pPr>
    </w:p>
    <w:p w:rsidR="00D750B2" w:rsidRDefault="00D750B2">
      <w:pPr>
        <w:spacing w:line="200" w:lineRule="exact"/>
      </w:pPr>
    </w:p>
    <w:p w:rsidR="00D750B2" w:rsidRDefault="00D750B2">
      <w:pPr>
        <w:spacing w:line="200" w:lineRule="exact"/>
      </w:pPr>
    </w:p>
    <w:p w:rsidR="00D750B2" w:rsidRDefault="00D750B2">
      <w:pPr>
        <w:spacing w:line="200" w:lineRule="exact"/>
      </w:pPr>
    </w:p>
    <w:p w:rsidR="00D750B2" w:rsidRDefault="00D750B2">
      <w:pPr>
        <w:spacing w:before="7" w:line="220" w:lineRule="exact"/>
        <w:rPr>
          <w:sz w:val="22"/>
          <w:szCs w:val="22"/>
        </w:rPr>
      </w:pPr>
    </w:p>
    <w:p w:rsidR="00D750B2" w:rsidRDefault="00682FC9">
      <w:pPr>
        <w:spacing w:before="19"/>
        <w:ind w:left="1056"/>
        <w:rPr>
          <w:sz w:val="24"/>
          <w:szCs w:val="24"/>
        </w:rPr>
      </w:pPr>
      <w:r>
        <w:pict>
          <v:group id="_x0000_s1040" style="position:absolute;left:0;text-align:left;margin-left:70.8pt;margin-top:44.45pt;width:384pt;height:0;z-index:-251653120;mso-position-horizontal-relative:page" coordorigin="1416,889" coordsize="7680,0">
            <v:shape id="_x0000_s1041" style="position:absolute;left:1416;top:889;width:7680;height:0" coordorigin="1416,889" coordsize="7680,0" path="m1416,889r7680,e" filled="f" strokeweight=".6pt">
              <v:path arrowok="t"/>
            </v:shape>
            <w10:wrap anchorx="page"/>
          </v:group>
        </w:pict>
      </w:r>
      <w:proofErr w:type="spellStart"/>
      <w:r w:rsidR="00E130F5">
        <w:rPr>
          <w:sz w:val="24"/>
          <w:szCs w:val="24"/>
        </w:rPr>
        <w:t>Konferencia</w:t>
      </w:r>
      <w:proofErr w:type="spellEnd"/>
      <w:r w:rsidR="00E130F5">
        <w:rPr>
          <w:sz w:val="24"/>
          <w:szCs w:val="24"/>
        </w:rPr>
        <w:t>/</w:t>
      </w:r>
      <w:proofErr w:type="spellStart"/>
      <w:r w:rsidR="00E130F5">
        <w:rPr>
          <w:sz w:val="24"/>
          <w:szCs w:val="24"/>
        </w:rPr>
        <w:t>tanulmányi</w:t>
      </w:r>
      <w:proofErr w:type="spellEnd"/>
      <w:r w:rsidR="00E130F5">
        <w:rPr>
          <w:sz w:val="24"/>
          <w:szCs w:val="24"/>
        </w:rPr>
        <w:t xml:space="preserve"> </w:t>
      </w:r>
      <w:proofErr w:type="spellStart"/>
      <w:r w:rsidR="00E130F5">
        <w:rPr>
          <w:sz w:val="24"/>
          <w:szCs w:val="24"/>
        </w:rPr>
        <w:t>verseny</w:t>
      </w:r>
      <w:proofErr w:type="spellEnd"/>
      <w:r w:rsidR="00E130F5">
        <w:rPr>
          <w:sz w:val="24"/>
          <w:szCs w:val="24"/>
        </w:rPr>
        <w:t xml:space="preserve"> </w:t>
      </w:r>
      <w:proofErr w:type="spellStart"/>
      <w:r w:rsidR="00E130F5">
        <w:rPr>
          <w:sz w:val="24"/>
          <w:szCs w:val="24"/>
        </w:rPr>
        <w:t>témája</w:t>
      </w:r>
      <w:proofErr w:type="spellEnd"/>
      <w:r w:rsidR="00E130F5">
        <w:rPr>
          <w:sz w:val="24"/>
          <w:szCs w:val="24"/>
        </w:rPr>
        <w:t>:</w:t>
      </w:r>
    </w:p>
    <w:p w:rsidR="00D750B2" w:rsidRDefault="00D750B2">
      <w:pPr>
        <w:spacing w:before="7" w:line="120" w:lineRule="exact"/>
        <w:rPr>
          <w:sz w:val="13"/>
          <w:szCs w:val="13"/>
        </w:rPr>
      </w:pPr>
    </w:p>
    <w:p w:rsidR="00D750B2" w:rsidRDefault="00D750B2">
      <w:pPr>
        <w:spacing w:line="200" w:lineRule="exact"/>
      </w:pPr>
    </w:p>
    <w:p w:rsidR="00D750B2" w:rsidRDefault="00D750B2">
      <w:pPr>
        <w:spacing w:line="200" w:lineRule="exact"/>
      </w:pPr>
    </w:p>
    <w:p w:rsidR="00D750B2" w:rsidRDefault="00D750B2">
      <w:pPr>
        <w:spacing w:line="200" w:lineRule="exact"/>
      </w:pPr>
    </w:p>
    <w:p w:rsidR="00D750B2" w:rsidRDefault="00D750B2">
      <w:pPr>
        <w:spacing w:line="200" w:lineRule="exact"/>
      </w:pPr>
    </w:p>
    <w:p w:rsidR="00D750B2" w:rsidRDefault="00D750B2">
      <w:pPr>
        <w:spacing w:line="200" w:lineRule="exact"/>
      </w:pPr>
    </w:p>
    <w:p w:rsidR="00D750B2" w:rsidRDefault="00682FC9">
      <w:pPr>
        <w:spacing w:before="19"/>
        <w:ind w:left="1056"/>
        <w:rPr>
          <w:sz w:val="24"/>
          <w:szCs w:val="24"/>
        </w:rPr>
      </w:pPr>
      <w:r>
        <w:pict>
          <v:group id="_x0000_s1038" style="position:absolute;left:0;text-align:left;margin-left:70.8pt;margin-top:40.35pt;width:384pt;height:0;z-index:-251652096;mso-position-horizontal-relative:page" coordorigin="1416,807" coordsize="7680,0">
            <v:shape id="_x0000_s1039" style="position:absolute;left:1416;top:807;width:7680;height:0" coordorigin="1416,807" coordsize="7680,0" path="m1416,807r7680,e" filled="f" strokeweight=".6pt">
              <v:path arrowok="t"/>
            </v:shape>
            <w10:wrap anchorx="page"/>
          </v:group>
        </w:pict>
      </w:r>
      <w:r>
        <w:pict>
          <v:group id="_x0000_s1036" style="position:absolute;left:0;text-align:left;margin-left:70.8pt;margin-top:60.5pt;width:384pt;height:0;z-index:-251651072;mso-position-horizontal-relative:page" coordorigin="1416,1210" coordsize="7680,0">
            <v:shape id="_x0000_s1037" style="position:absolute;left:1416;top:1210;width:7680;height:0" coordorigin="1416,1210" coordsize="7680,0" path="m1416,1210r7680,e" filled="f" strokeweight=".6pt">
              <v:path arrowok="t"/>
            </v:shape>
            <w10:wrap anchorx="page"/>
          </v:group>
        </w:pict>
      </w:r>
      <w:r>
        <w:pict>
          <v:group id="_x0000_s1034" style="position:absolute;left:0;text-align:left;margin-left:70.8pt;margin-top:80.8pt;width:384pt;height:0;z-index:-251650048;mso-position-horizontal-relative:page" coordorigin="1416,1616" coordsize="7680,0">
            <v:shape id="_x0000_s1035" style="position:absolute;left:1416;top:1616;width:7680;height:0" coordorigin="1416,1616" coordsize="7680,0" path="m1416,1616r7680,e" filled="f" strokeweight=".6pt">
              <v:path arrowok="t"/>
            </v:shape>
            <w10:wrap anchorx="page"/>
          </v:group>
        </w:pict>
      </w:r>
      <w:r>
        <w:pict>
          <v:group id="_x0000_s1032" style="position:absolute;left:0;text-align:left;margin-left:70.8pt;margin-top:101.1pt;width:384pt;height:0;z-index:-251649024;mso-position-horizontal-relative:page" coordorigin="1416,2022" coordsize="7680,0">
            <v:shape id="_x0000_s1033" style="position:absolute;left:1416;top:2022;width:7680;height:0" coordorigin="1416,2022" coordsize="7680,0" path="m1416,2022r7680,e" filled="f" strokeweight=".6pt">
              <v:path arrowok="t"/>
            </v:shape>
            <w10:wrap anchorx="page"/>
          </v:group>
        </w:pict>
      </w:r>
      <w:r>
        <w:pict>
          <v:group id="_x0000_s1030" style="position:absolute;left:0;text-align:left;margin-left:70.8pt;margin-top:121.4pt;width:384.1pt;height:0;z-index:-251648000;mso-position-horizontal-relative:page" coordorigin="1416,2428" coordsize="7682,0">
            <v:shape id="_x0000_s1031" style="position:absolute;left:1416;top:2428;width:7682;height:0" coordorigin="1416,2428" coordsize="7682,0" path="m1416,2428r7682,e" filled="f" strokeweight=".6pt">
              <v:path arrowok="t"/>
            </v:shape>
            <w10:wrap anchorx="page"/>
          </v:group>
        </w:pict>
      </w:r>
      <w:proofErr w:type="spellStart"/>
      <w:r w:rsidR="00E130F5">
        <w:rPr>
          <w:sz w:val="24"/>
          <w:szCs w:val="24"/>
        </w:rPr>
        <w:t>Oktatói</w:t>
      </w:r>
      <w:proofErr w:type="spellEnd"/>
      <w:r w:rsidR="00E130F5">
        <w:rPr>
          <w:sz w:val="24"/>
          <w:szCs w:val="24"/>
        </w:rPr>
        <w:t xml:space="preserve"> </w:t>
      </w:r>
      <w:proofErr w:type="spellStart"/>
      <w:r w:rsidR="00E130F5">
        <w:rPr>
          <w:sz w:val="24"/>
          <w:szCs w:val="24"/>
        </w:rPr>
        <w:t>ajánlás</w:t>
      </w:r>
      <w:proofErr w:type="spellEnd"/>
      <w:r w:rsidR="00E130F5">
        <w:rPr>
          <w:sz w:val="24"/>
          <w:szCs w:val="24"/>
        </w:rPr>
        <w:t xml:space="preserve"> a </w:t>
      </w:r>
      <w:proofErr w:type="spellStart"/>
      <w:r w:rsidR="00E130F5">
        <w:rPr>
          <w:sz w:val="24"/>
          <w:szCs w:val="24"/>
        </w:rPr>
        <w:t>részvétel</w:t>
      </w:r>
      <w:proofErr w:type="spellEnd"/>
      <w:r w:rsidR="00E130F5">
        <w:rPr>
          <w:sz w:val="24"/>
          <w:szCs w:val="24"/>
        </w:rPr>
        <w:t xml:space="preserve"> </w:t>
      </w:r>
      <w:proofErr w:type="spellStart"/>
      <w:r w:rsidR="00E130F5">
        <w:rPr>
          <w:sz w:val="24"/>
          <w:szCs w:val="24"/>
        </w:rPr>
        <w:t>mellett</w:t>
      </w:r>
      <w:proofErr w:type="spellEnd"/>
      <w:r w:rsidR="00E130F5">
        <w:rPr>
          <w:sz w:val="24"/>
          <w:szCs w:val="24"/>
        </w:rPr>
        <w:t>:</w:t>
      </w:r>
    </w:p>
    <w:p w:rsidR="00D750B2" w:rsidRDefault="00D750B2">
      <w:pPr>
        <w:spacing w:before="8" w:line="180" w:lineRule="exact"/>
        <w:rPr>
          <w:sz w:val="19"/>
          <w:szCs w:val="19"/>
        </w:rPr>
      </w:pPr>
    </w:p>
    <w:p w:rsidR="00D750B2" w:rsidRDefault="00D750B2">
      <w:pPr>
        <w:spacing w:line="200" w:lineRule="exact"/>
      </w:pPr>
    </w:p>
    <w:p w:rsidR="00D750B2" w:rsidRDefault="00D750B2">
      <w:pPr>
        <w:spacing w:line="200" w:lineRule="exact"/>
      </w:pPr>
    </w:p>
    <w:p w:rsidR="00D750B2" w:rsidRDefault="00D750B2">
      <w:pPr>
        <w:spacing w:line="200" w:lineRule="exact"/>
      </w:pPr>
    </w:p>
    <w:p w:rsidR="00D750B2" w:rsidRDefault="00D750B2">
      <w:pPr>
        <w:spacing w:line="200" w:lineRule="exact"/>
      </w:pPr>
    </w:p>
    <w:p w:rsidR="00D750B2" w:rsidRDefault="00D750B2">
      <w:pPr>
        <w:spacing w:line="200" w:lineRule="exact"/>
      </w:pPr>
    </w:p>
    <w:p w:rsidR="00D750B2" w:rsidRDefault="00D750B2">
      <w:pPr>
        <w:spacing w:line="200" w:lineRule="exact"/>
      </w:pPr>
    </w:p>
    <w:p w:rsidR="00D750B2" w:rsidRDefault="00D750B2">
      <w:pPr>
        <w:spacing w:line="200" w:lineRule="exact"/>
      </w:pPr>
    </w:p>
    <w:p w:rsidR="00D750B2" w:rsidRDefault="00D750B2">
      <w:pPr>
        <w:spacing w:line="200" w:lineRule="exact"/>
      </w:pPr>
    </w:p>
    <w:p w:rsidR="00D750B2" w:rsidRDefault="00D750B2">
      <w:pPr>
        <w:spacing w:line="200" w:lineRule="exact"/>
      </w:pPr>
    </w:p>
    <w:p w:rsidR="00D750B2" w:rsidRDefault="00D750B2">
      <w:pPr>
        <w:spacing w:line="200" w:lineRule="exact"/>
      </w:pPr>
    </w:p>
    <w:p w:rsidR="00D750B2" w:rsidRDefault="00D750B2">
      <w:pPr>
        <w:spacing w:line="200" w:lineRule="exact"/>
      </w:pPr>
    </w:p>
    <w:p w:rsidR="00D750B2" w:rsidRDefault="00D750B2">
      <w:pPr>
        <w:spacing w:line="200" w:lineRule="exact"/>
      </w:pPr>
    </w:p>
    <w:p w:rsidR="00D750B2" w:rsidRDefault="00D750B2">
      <w:pPr>
        <w:spacing w:line="200" w:lineRule="exact"/>
      </w:pPr>
    </w:p>
    <w:p w:rsidR="00D750B2" w:rsidRDefault="00D750B2">
      <w:pPr>
        <w:spacing w:line="200" w:lineRule="exact"/>
      </w:pPr>
    </w:p>
    <w:p w:rsidR="00D750B2" w:rsidRDefault="00682FC9">
      <w:pPr>
        <w:spacing w:before="19"/>
        <w:ind w:left="1056"/>
        <w:rPr>
          <w:sz w:val="24"/>
          <w:szCs w:val="24"/>
        </w:rPr>
      </w:pPr>
      <w:r>
        <w:pict>
          <v:group id="_x0000_s1028" style="position:absolute;left:0;text-align:left;margin-left:70.8pt;margin-top:53.9pt;width:162pt;height:0;z-index:-251646976;mso-position-horizontal-relative:page" coordorigin="1416,1078" coordsize="3240,0">
            <v:shape id="_x0000_s1029" style="position:absolute;left:1416;top:1078;width:3240;height:0" coordorigin="1416,1078" coordsize="3240,0" path="m1416,1078r3240,e" filled="f" strokeweight=".6pt">
              <v:path arrowok="t"/>
            </v:shape>
            <w10:wrap anchorx="page"/>
          </v:group>
        </w:pict>
      </w:r>
      <w:r>
        <w:pict>
          <v:group id="_x0000_s1026" style="position:absolute;left:0;text-align:left;margin-left:319.65pt;margin-top:53.9pt;width:162pt;height:0;z-index:-251645952;mso-position-horizontal-relative:page" coordorigin="6393,1078" coordsize="3240,0">
            <v:shape id="_x0000_s1027" style="position:absolute;left:6393;top:1078;width:3240;height:0" coordorigin="6393,1078" coordsize="3240,0" path="m6393,1078r3240,e" filled="f" strokeweight=".6pt">
              <v:path arrowok="t"/>
            </v:shape>
            <w10:wrap anchorx="page"/>
          </v:group>
        </w:pict>
      </w:r>
      <w:proofErr w:type="spellStart"/>
      <w:r w:rsidR="00E130F5">
        <w:rPr>
          <w:sz w:val="24"/>
          <w:szCs w:val="24"/>
        </w:rPr>
        <w:t>Dátum</w:t>
      </w:r>
      <w:proofErr w:type="spellEnd"/>
      <w:r w:rsidR="00E130F5">
        <w:rPr>
          <w:sz w:val="24"/>
          <w:szCs w:val="24"/>
        </w:rPr>
        <w:t xml:space="preserve">: 201_. </w:t>
      </w:r>
      <w:r w:rsidR="00E130F5">
        <w:rPr>
          <w:sz w:val="24"/>
          <w:szCs w:val="24"/>
          <w:u w:val="single" w:color="000000"/>
        </w:rPr>
        <w:t xml:space="preserve">    </w:t>
      </w:r>
      <w:r w:rsidR="00E130F5">
        <w:rPr>
          <w:sz w:val="24"/>
          <w:szCs w:val="24"/>
        </w:rPr>
        <w:t xml:space="preserve">. </w:t>
      </w:r>
      <w:r w:rsidR="00E130F5">
        <w:rPr>
          <w:sz w:val="24"/>
          <w:szCs w:val="24"/>
          <w:u w:val="single" w:color="000000"/>
        </w:rPr>
        <w:t xml:space="preserve">    </w:t>
      </w:r>
      <w:r w:rsidR="00E130F5">
        <w:rPr>
          <w:sz w:val="24"/>
          <w:szCs w:val="24"/>
        </w:rPr>
        <w:t>.</w:t>
      </w:r>
    </w:p>
    <w:p w:rsidR="00D750B2" w:rsidRDefault="00D750B2">
      <w:pPr>
        <w:spacing w:before="4" w:line="180" w:lineRule="exact"/>
        <w:rPr>
          <w:sz w:val="18"/>
          <w:szCs w:val="18"/>
        </w:rPr>
      </w:pPr>
    </w:p>
    <w:p w:rsidR="00D750B2" w:rsidRDefault="00D750B2">
      <w:pPr>
        <w:spacing w:line="200" w:lineRule="exact"/>
      </w:pPr>
    </w:p>
    <w:p w:rsidR="00D750B2" w:rsidRDefault="00D750B2">
      <w:pPr>
        <w:spacing w:line="200" w:lineRule="exact"/>
      </w:pPr>
    </w:p>
    <w:p w:rsidR="00D750B2" w:rsidRDefault="00D750B2">
      <w:pPr>
        <w:spacing w:line="200" w:lineRule="exact"/>
      </w:pPr>
    </w:p>
    <w:p w:rsidR="00D750B2" w:rsidRDefault="00E130F5">
      <w:pPr>
        <w:spacing w:before="19"/>
        <w:ind w:left="1764"/>
        <w:rPr>
          <w:sz w:val="24"/>
          <w:szCs w:val="24"/>
        </w:rPr>
      </w:pPr>
      <w:proofErr w:type="spellStart"/>
      <w:r>
        <w:rPr>
          <w:sz w:val="24"/>
          <w:szCs w:val="24"/>
        </w:rPr>
        <w:t>Hallgatói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aláírás</w:t>
      </w:r>
      <w:proofErr w:type="spellEnd"/>
      <w:r>
        <w:rPr>
          <w:sz w:val="24"/>
          <w:szCs w:val="24"/>
        </w:rPr>
        <w:t xml:space="preserve">                                                          </w:t>
      </w:r>
      <w:proofErr w:type="spellStart"/>
      <w:r>
        <w:rPr>
          <w:sz w:val="24"/>
          <w:szCs w:val="24"/>
        </w:rPr>
        <w:t>Oktatói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aláírás</w:t>
      </w:r>
      <w:proofErr w:type="spellEnd"/>
    </w:p>
    <w:sectPr w:rsidR="00D750B2">
      <w:pgSz w:w="11920" w:h="16840"/>
      <w:pgMar w:top="2140" w:right="440" w:bottom="280" w:left="360" w:header="733" w:footer="154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FC9" w:rsidRDefault="00682FC9">
      <w:r>
        <w:separator/>
      </w:r>
    </w:p>
  </w:endnote>
  <w:endnote w:type="continuationSeparator" w:id="0">
    <w:p w:rsidR="00682FC9" w:rsidRDefault="00682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0B2" w:rsidRDefault="00682FC9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85.4pt;margin-top:758.75pt;width:285pt;height:34.4pt;z-index:-251660288;mso-position-horizontal-relative:page;mso-position-vertical-relative:page" filled="f" stroked="f">
          <v:textbox inset="0,0,0,0">
            <w:txbxContent>
              <w:p w:rsidR="00D750B2" w:rsidRDefault="00E130F5">
                <w:pPr>
                  <w:spacing w:line="200" w:lineRule="exact"/>
                  <w:ind w:left="-15" w:right="-15"/>
                  <w:jc w:val="center"/>
                </w:pPr>
                <w:r>
                  <w:rPr>
                    <w:w w:val="99"/>
                  </w:rPr>
                  <w:t>1097</w:t>
                </w:r>
                <w:r>
                  <w:t xml:space="preserve"> </w:t>
                </w:r>
                <w:r>
                  <w:rPr>
                    <w:w w:val="99"/>
                  </w:rPr>
                  <w:t>Budapest,</w:t>
                </w:r>
                <w:r>
                  <w:t xml:space="preserve"> </w:t>
                </w:r>
                <w:proofErr w:type="spellStart"/>
                <w:r>
                  <w:rPr>
                    <w:w w:val="99"/>
                  </w:rPr>
                  <w:t>Ecseri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w w:val="99"/>
                  </w:rPr>
                  <w:t>út</w:t>
                </w:r>
                <w:proofErr w:type="spellEnd"/>
                <w:r>
                  <w:t xml:space="preserve"> </w:t>
                </w:r>
                <w:r>
                  <w:rPr>
                    <w:w w:val="99"/>
                  </w:rPr>
                  <w:t>3.</w:t>
                </w:r>
                <w:r>
                  <w:t xml:space="preserve"> </w:t>
                </w:r>
                <w:r>
                  <w:rPr>
                    <w:w w:val="99"/>
                  </w:rPr>
                  <w:t>•</w:t>
                </w:r>
                <w:r>
                  <w:t xml:space="preserve"> </w:t>
                </w:r>
                <w:proofErr w:type="spellStart"/>
                <w:r>
                  <w:rPr>
                    <w:w w:val="99"/>
                  </w:rPr>
                  <w:t>Telefon</w:t>
                </w:r>
                <w:proofErr w:type="spellEnd"/>
                <w:r>
                  <w:rPr>
                    <w:w w:val="99"/>
                  </w:rPr>
                  <w:t>:</w:t>
                </w:r>
                <w:r>
                  <w:t xml:space="preserve"> </w:t>
                </w:r>
                <w:r>
                  <w:rPr>
                    <w:w w:val="99"/>
                  </w:rPr>
                  <w:t>358-5581</w:t>
                </w:r>
                <w:r>
                  <w:t xml:space="preserve"> </w:t>
                </w:r>
                <w:r>
                  <w:rPr>
                    <w:w w:val="99"/>
                  </w:rPr>
                  <w:t>•</w:t>
                </w:r>
                <w:r>
                  <w:t xml:space="preserve"> </w:t>
                </w:r>
                <w:r>
                  <w:rPr>
                    <w:w w:val="99"/>
                  </w:rPr>
                  <w:t>Fax:</w:t>
                </w:r>
                <w:r>
                  <w:t xml:space="preserve"> </w:t>
                </w:r>
                <w:r>
                  <w:rPr>
                    <w:w w:val="99"/>
                  </w:rPr>
                  <w:t>348-3183</w:t>
                </w:r>
                <w:r>
                  <w:t xml:space="preserve"> </w:t>
                </w:r>
                <w:r>
                  <w:rPr>
                    <w:w w:val="99"/>
                  </w:rPr>
                  <w:t>•</w:t>
                </w:r>
                <w:r>
                  <w:t xml:space="preserve"> </w:t>
                </w:r>
                <w:r>
                  <w:rPr>
                    <w:w w:val="99"/>
                  </w:rPr>
                  <w:t>e-mail:</w:t>
                </w:r>
              </w:p>
              <w:p w:rsidR="00D750B2" w:rsidRDefault="00682FC9">
                <w:pPr>
                  <w:spacing w:line="220" w:lineRule="exact"/>
                  <w:ind w:left="1586" w:right="1590"/>
                  <w:jc w:val="center"/>
                </w:pPr>
                <w:hyperlink r:id="rId1">
                  <w:r w:rsidR="00E130F5">
                    <w:rPr>
                      <w:color w:val="0000FF"/>
                      <w:w w:val="99"/>
                      <w:u w:val="single" w:color="0000FF"/>
                    </w:rPr>
                    <w:t>tudomanyos@barczihok.elte.hu</w:t>
                  </w:r>
                </w:hyperlink>
              </w:p>
              <w:p w:rsidR="00D750B2" w:rsidRDefault="00E130F5">
                <w:pPr>
                  <w:spacing w:line="220" w:lineRule="exact"/>
                  <w:ind w:left="1931" w:right="1939"/>
                  <w:jc w:val="center"/>
                </w:pPr>
                <w:r>
                  <w:rPr>
                    <w:w w:val="99"/>
                  </w:rPr>
                  <w:t>www.barczihok.elte.hu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FC9" w:rsidRDefault="00682FC9">
      <w:r>
        <w:separator/>
      </w:r>
    </w:p>
  </w:footnote>
  <w:footnote w:type="continuationSeparator" w:id="0">
    <w:p w:rsidR="00682FC9" w:rsidRDefault="00682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0B2" w:rsidRDefault="00682FC9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78.35pt;margin-top:35.65pt;width:273pt;height:55.55pt;z-index:-251661312;mso-position-horizontal-relative:page;mso-position-vertical-relative:page" filled="f" stroked="f">
          <v:textbox inset="0,0,0,0">
            <w:txbxContent>
              <w:p w:rsidR="00D750B2" w:rsidRDefault="00E130F5">
                <w:pPr>
                  <w:spacing w:line="280" w:lineRule="exact"/>
                  <w:ind w:left="-21" w:right="-21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EÖTVÖS LORÁND TUDOMÁNYEGYETEM</w:t>
                </w:r>
              </w:p>
              <w:p w:rsidR="00D750B2" w:rsidRDefault="00E130F5">
                <w:pPr>
                  <w:spacing w:line="260" w:lineRule="exact"/>
                  <w:ind w:left="179" w:right="179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BÁRCZI GUSZTÁV GYÓGYPEDAGÓGIAI KAR</w:t>
                </w:r>
              </w:p>
              <w:p w:rsidR="00D750B2" w:rsidRDefault="00E130F5">
                <w:pPr>
                  <w:spacing w:line="260" w:lineRule="exact"/>
                  <w:ind w:left="-9" w:right="-9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–––––––––––––––––––––––––––––––––––––––––––––</w:t>
                </w:r>
              </w:p>
              <w:p w:rsidR="00D750B2" w:rsidRDefault="00E130F5">
                <w:pPr>
                  <w:spacing w:line="240" w:lineRule="exact"/>
                  <w:ind w:left="1155" w:right="1150"/>
                  <w:jc w:val="center"/>
                  <w:rPr>
                    <w:sz w:val="22"/>
                    <w:szCs w:val="22"/>
                  </w:rPr>
                </w:pPr>
                <w:r>
                  <w:rPr>
                    <w:color w:val="790015"/>
                    <w:sz w:val="22"/>
                    <w:szCs w:val="22"/>
                  </w:rPr>
                  <w:t>KARI ÖSZTÖNDÍJ BIZOTTSÁG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0B2" w:rsidRDefault="00682FC9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100.3pt;margin-top:42.7pt;width:64.5pt;height:65.25pt;z-index:-251659264;mso-position-horizontal-relative:page;mso-position-vertical-relative:page">
          <v:imagedata r:id="rId1" o:title=""/>
          <w10:wrap anchorx="page" anchory="page"/>
        </v:shape>
      </w:pict>
    </w:r>
    <w:r>
      <w:pict>
        <v:shape id="_x0000_s2051" type="#_x0000_t75" style="position:absolute;margin-left:23.65pt;margin-top:44.2pt;width:62.25pt;height:62.25pt;z-index:-251658240;mso-position-horizontal-relative:page;mso-position-vertical-relative:page">
          <v:imagedata r:id="rId2" o:title=""/>
          <w10:wrap anchorx="page" anchory="page"/>
        </v:shape>
      </w:pict>
    </w:r>
    <w:r>
      <w:pict>
        <v:shape id="_x0000_s2050" type="#_x0000_t75" style="position:absolute;margin-left:465.1pt;margin-top:57.7pt;width:102.75pt;height:35.25pt;z-index:-251657216;mso-position-horizontal-relative:page;mso-position-vertical-relative:page">
          <v:imagedata r:id="rId3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78.35pt;margin-top:35.65pt;width:272.95pt;height:55.55pt;z-index:-251656192;mso-position-horizontal-relative:page;mso-position-vertical-relative:page" filled="f" stroked="f">
          <v:textbox inset="0,0,0,0">
            <w:txbxContent>
              <w:p w:rsidR="00D750B2" w:rsidRDefault="00E130F5">
                <w:pPr>
                  <w:spacing w:line="280" w:lineRule="exact"/>
                  <w:ind w:left="-21" w:right="-21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EÖTVÖS LORÁND TUDOMÁNYEGYETEM</w:t>
                </w:r>
              </w:p>
              <w:p w:rsidR="00D750B2" w:rsidRDefault="00E130F5">
                <w:pPr>
                  <w:spacing w:line="260" w:lineRule="exact"/>
                  <w:ind w:left="179" w:right="180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BÁRCZI GUSZTÁV GYÓGYPEDAGÓGIAI KAR</w:t>
                </w:r>
              </w:p>
              <w:p w:rsidR="00D750B2" w:rsidRDefault="00E130F5">
                <w:pPr>
                  <w:spacing w:line="260" w:lineRule="exact"/>
                  <w:ind w:left="-9" w:right="-9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–––––––––––––––––––––––––––––––––––––––––––––</w:t>
                </w:r>
              </w:p>
              <w:p w:rsidR="00D750B2" w:rsidRDefault="00E130F5">
                <w:pPr>
                  <w:spacing w:line="240" w:lineRule="exact"/>
                  <w:ind w:left="1155" w:right="1150"/>
                  <w:jc w:val="center"/>
                  <w:rPr>
                    <w:sz w:val="22"/>
                    <w:szCs w:val="22"/>
                  </w:rPr>
                </w:pPr>
                <w:r>
                  <w:rPr>
                    <w:color w:val="790015"/>
                    <w:sz w:val="22"/>
                    <w:szCs w:val="22"/>
                  </w:rPr>
                  <w:t>KARI ÖSZTÖNDÍJ BIZOTTSÁG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526FB"/>
    <w:multiLevelType w:val="multilevel"/>
    <w:tmpl w:val="331E7232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mso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mso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msor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msor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or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msor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msor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750B2"/>
    <w:rsid w:val="00682FC9"/>
    <w:rsid w:val="008273FA"/>
    <w:rsid w:val="00C64E04"/>
    <w:rsid w:val="00D750B2"/>
    <w:rsid w:val="00E130F5"/>
    <w:rsid w:val="00E21CEC"/>
    <w:rsid w:val="00FC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353DE496-F2E2-4C4E-A419-0D21C7186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3490"/>
  </w:style>
  <w:style w:type="paragraph" w:styleId="Cmsor1">
    <w:name w:val="heading 1"/>
    <w:basedOn w:val="Norml"/>
    <w:next w:val="Norml"/>
    <w:link w:val="Cmsor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1B3490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udomanyos@barczihok.elte.hu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654</Words>
  <Characters>4518</Characters>
  <Application>Microsoft Office Word</Application>
  <DocSecurity>0</DocSecurity>
  <Lines>37</Lines>
  <Paragraphs>10</Paragraphs>
  <ScaleCrop>false</ScaleCrop>
  <Company/>
  <LinksUpToDate>false</LinksUpToDate>
  <CharactersWithSpaces>5162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Vajda Kitti</cp:lastModifiedBy>
  <cp:revision>4</cp:revision>
  <dcterms:created xsi:type="dcterms:W3CDTF">2018-02-19T15:01:00Z</dcterms:created>
  <dcterms:modified xsi:type="dcterms:W3CDTF">2018-03-07T18:31:00Z</dcterms:modified>
</cp:coreProperties>
</file>