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E0C" w:rsidRPr="007C1746" w:rsidRDefault="00092E0C" w:rsidP="007C174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bookmarkEnd w:id="0"/>
      <w:r w:rsidRPr="007C1746">
        <w:rPr>
          <w:rFonts w:ascii="Times New Roman" w:hAnsi="Times New Roman" w:cs="Times New Roman"/>
          <w:b/>
          <w:sz w:val="32"/>
          <w:szCs w:val="24"/>
        </w:rPr>
        <w:t>Elnökségi ülés</w:t>
      </w:r>
    </w:p>
    <w:p w:rsidR="00092E0C" w:rsidRPr="007C1746" w:rsidRDefault="00092E0C" w:rsidP="007C17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7C1746">
        <w:rPr>
          <w:rFonts w:ascii="Times New Roman" w:hAnsi="Times New Roman" w:cs="Times New Roman"/>
          <w:sz w:val="28"/>
          <w:szCs w:val="24"/>
        </w:rPr>
        <w:t>ELTE BGGyK HÖK</w:t>
      </w:r>
    </w:p>
    <w:p w:rsidR="00092E0C" w:rsidRPr="007C1746" w:rsidRDefault="00092E0C" w:rsidP="007C1746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C1746">
        <w:rPr>
          <w:rFonts w:ascii="Times New Roman" w:eastAsia="Calibri" w:hAnsi="Times New Roman" w:cs="Times New Roman"/>
          <w:sz w:val="28"/>
          <w:szCs w:val="28"/>
        </w:rPr>
        <w:t>1097 Budapest, Ecseri út 3. A/61 Hallgatói iroda</w:t>
      </w:r>
    </w:p>
    <w:p w:rsidR="00092E0C" w:rsidRPr="007C1746" w:rsidRDefault="00092E0C" w:rsidP="007C1746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C1746">
        <w:rPr>
          <w:rFonts w:ascii="Times New Roman" w:eastAsia="Calibri" w:hAnsi="Times New Roman" w:cs="Times New Roman"/>
          <w:sz w:val="28"/>
          <w:szCs w:val="28"/>
        </w:rPr>
        <w:t>2015. április 14. 15:30</w:t>
      </w:r>
    </w:p>
    <w:p w:rsidR="00092E0C" w:rsidRPr="007C1746" w:rsidRDefault="00092E0C" w:rsidP="007C1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2E0C" w:rsidRPr="007C1746" w:rsidRDefault="00092E0C" w:rsidP="007C17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746">
        <w:rPr>
          <w:rFonts w:ascii="Times New Roman" w:hAnsi="Times New Roman" w:cs="Times New Roman"/>
          <w:sz w:val="24"/>
          <w:szCs w:val="24"/>
        </w:rPr>
        <w:t>Jelenlévők: 14 fő</w:t>
      </w:r>
    </w:p>
    <w:p w:rsidR="00092E0C" w:rsidRPr="007C1746" w:rsidRDefault="00092E0C" w:rsidP="007C17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746">
        <w:rPr>
          <w:rFonts w:ascii="Times New Roman" w:hAnsi="Times New Roman" w:cs="Times New Roman"/>
          <w:sz w:val="24"/>
          <w:szCs w:val="24"/>
        </w:rPr>
        <w:t>Mandátummal rendelkezik: 9</w:t>
      </w:r>
      <w:r w:rsidR="00F86981" w:rsidRPr="007C1746">
        <w:rPr>
          <w:rFonts w:ascii="Times New Roman" w:hAnsi="Times New Roman" w:cs="Times New Roman"/>
          <w:sz w:val="24"/>
          <w:szCs w:val="24"/>
        </w:rPr>
        <w:t xml:space="preserve"> </w:t>
      </w:r>
      <w:r w:rsidRPr="007C1746">
        <w:rPr>
          <w:rFonts w:ascii="Times New Roman" w:hAnsi="Times New Roman" w:cs="Times New Roman"/>
          <w:sz w:val="24"/>
          <w:szCs w:val="24"/>
        </w:rPr>
        <w:t>fő</w:t>
      </w:r>
    </w:p>
    <w:p w:rsidR="00092E0C" w:rsidRPr="007C1746" w:rsidRDefault="00092E0C" w:rsidP="007C17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746">
        <w:rPr>
          <w:rFonts w:ascii="Times New Roman" w:hAnsi="Times New Roman" w:cs="Times New Roman"/>
          <w:sz w:val="24"/>
          <w:szCs w:val="24"/>
        </w:rPr>
        <w:t>Az EB képviseletében: Hegedüs Huba, Zatykó Nóra</w:t>
      </w:r>
    </w:p>
    <w:p w:rsidR="00092E0C" w:rsidRPr="007C1746" w:rsidRDefault="00092E0C" w:rsidP="007C17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746">
        <w:rPr>
          <w:rFonts w:ascii="Times New Roman" w:hAnsi="Times New Roman" w:cs="Times New Roman"/>
          <w:sz w:val="24"/>
          <w:szCs w:val="24"/>
        </w:rPr>
        <w:t>Az Ellenőrző Bizottság megállapította, hogy az ülés határozatképes.</w:t>
      </w:r>
    </w:p>
    <w:p w:rsidR="00092E0C" w:rsidRPr="007C1746" w:rsidRDefault="00092E0C" w:rsidP="007C17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746">
        <w:rPr>
          <w:rFonts w:ascii="Times New Roman" w:hAnsi="Times New Roman" w:cs="Times New Roman"/>
          <w:sz w:val="24"/>
          <w:szCs w:val="24"/>
        </w:rPr>
        <w:t>Jegyzőkönyvvezető: Hegedüs Huba</w:t>
      </w:r>
    </w:p>
    <w:p w:rsidR="00092E0C" w:rsidRPr="007C1746" w:rsidRDefault="00092E0C" w:rsidP="007C17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746">
        <w:rPr>
          <w:rFonts w:ascii="Times New Roman" w:hAnsi="Times New Roman" w:cs="Times New Roman"/>
          <w:sz w:val="24"/>
          <w:szCs w:val="24"/>
        </w:rPr>
        <w:br/>
        <w:t>A napirendi pontok előzetesen kiküldésre kerültek,</w:t>
      </w:r>
      <w:r w:rsidR="00F86981" w:rsidRPr="007C1746">
        <w:rPr>
          <w:rFonts w:ascii="Times New Roman" w:hAnsi="Times New Roman" w:cs="Times New Roman"/>
          <w:sz w:val="24"/>
          <w:szCs w:val="24"/>
        </w:rPr>
        <w:t xml:space="preserve"> melyeket az elnökség </w:t>
      </w:r>
      <w:proofErr w:type="gramStart"/>
      <w:r w:rsidR="00F86981" w:rsidRPr="007C1746">
        <w:rPr>
          <w:rFonts w:ascii="Times New Roman" w:hAnsi="Times New Roman" w:cs="Times New Roman"/>
          <w:sz w:val="24"/>
          <w:szCs w:val="24"/>
        </w:rPr>
        <w:t>egyhangúlag</w:t>
      </w:r>
      <w:proofErr w:type="gramEnd"/>
      <w:r w:rsidRPr="007C1746">
        <w:rPr>
          <w:rFonts w:ascii="Times New Roman" w:hAnsi="Times New Roman" w:cs="Times New Roman"/>
          <w:sz w:val="24"/>
          <w:szCs w:val="24"/>
        </w:rPr>
        <w:t xml:space="preserve"> elfogadott.</w:t>
      </w:r>
    </w:p>
    <w:p w:rsidR="00092E0C" w:rsidRPr="007C1746" w:rsidRDefault="00092E0C" w:rsidP="007C17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1746">
        <w:rPr>
          <w:rFonts w:ascii="Times New Roman" w:eastAsia="Times New Roman" w:hAnsi="Times New Roman" w:cs="Times New Roman"/>
          <w:sz w:val="24"/>
          <w:szCs w:val="24"/>
          <w:lang w:eastAsia="hu-HU"/>
        </w:rPr>
        <w:t>Márkus Mariann az ülést 15:30-kor megnyitotta.</w:t>
      </w:r>
    </w:p>
    <w:p w:rsidR="00F86981" w:rsidRPr="007C1746" w:rsidRDefault="00F86981" w:rsidP="007C17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92E0C" w:rsidRPr="007C1746" w:rsidRDefault="00092E0C" w:rsidP="007C174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C174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Napirend:</w:t>
      </w:r>
    </w:p>
    <w:p w:rsidR="00F86981" w:rsidRPr="007C1746" w:rsidRDefault="00F86981" w:rsidP="007C174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92E0C" w:rsidRPr="007C1746" w:rsidRDefault="00092E0C" w:rsidP="007C1746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  <w:r w:rsidRPr="007C174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Beszámolók</w:t>
      </w:r>
    </w:p>
    <w:p w:rsidR="00F86981" w:rsidRPr="007C1746" w:rsidRDefault="00F86981" w:rsidP="007C1746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</w:p>
    <w:p w:rsidR="00092E0C" w:rsidRPr="007C1746" w:rsidRDefault="00092E0C" w:rsidP="007C1746">
      <w:pPr>
        <w:pStyle w:val="Listaszerbekezds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C174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Márkus Mariann beszámolója a Bárczi TTK Gólyabáljával kapcsolatban. Az április 10-re tervezett rendezvény elmaradásának körülményeit ismertette az elnökséggel. A jogi hátteret biztosító külső szolgáltató költségvetés tervezetében foglaltakat sem a BGGyK HÖK, sem pedig a Természettudományi Kar Hallgatói Önkormányzata nem tudta elfogadni. A tervezett egyeztetésektől a költségek mérséklődését várták a rendező felek, azonban a szolgáltató számításai szerint alacsonyabb költségvetéssel nem lett volna kivitelezhető a rendezvény lebonyolítása, így a rendező karok elálltak a megrendezéstől.  Márkus Mariann, valamint a Természettudományi Kar szervezői egy egységes felvilágosító levélben tájékoztatták a hallgatókat. </w:t>
      </w:r>
      <w:proofErr w:type="spellStart"/>
      <w:r w:rsidRPr="007C174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Herpai</w:t>
      </w:r>
      <w:proofErr w:type="spellEnd"/>
      <w:r w:rsidRPr="007C174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Júlia </w:t>
      </w:r>
      <w:proofErr w:type="spellStart"/>
      <w:r w:rsidRPr="007C174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senior</w:t>
      </w:r>
      <w:r w:rsidR="00F86981" w:rsidRPr="007C174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-</w:t>
      </w:r>
      <w:r w:rsidRPr="007C174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koordinátor</w:t>
      </w:r>
      <w:proofErr w:type="spellEnd"/>
      <w:r w:rsidRPr="007C174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, valamint Hegedüs Huba, Ellenőrző Bizottsági tag, akik a gólyatáncot koreografálták</w:t>
      </w:r>
      <w:r w:rsidR="00F86981" w:rsidRPr="007C174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,</w:t>
      </w:r>
      <w:r w:rsidRPr="007C174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külön üzenetben ismertették a tényeket a táncosokkal, valamint </w:t>
      </w:r>
      <w:r w:rsidRPr="007C174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lastRenderedPageBreak/>
        <w:t>Márkus Mariann szintén külön fejezte ki köszönetét a táncosoknak a próbákon való aktív részvételért. Márkus Mariann beszámolt a Dé</w:t>
      </w:r>
      <w:r w:rsidR="00F86981" w:rsidRPr="007C174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káni Tanácson történtekről</w:t>
      </w:r>
      <w:r w:rsidRPr="007C174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. A kar vezetése kiemelte az Országos Tudományos Diákköri Konferencián való sikeres szereplést, azonban egyetemi szinten a Kar még mindig lemaradásban van a többi karhoz képest, így szeretnék szorgalmazni mind oktatói, mind pedig hallgatói oldalról a részvételt, melyben nagy szerep hárul a Hallgatói Önkormányzatra. Márkus Mariann ezt a feladatot az Alapszabályban szereplő Tudományos megbízott pozíció betöltésével biztosítottnak tekintené. </w:t>
      </w:r>
    </w:p>
    <w:p w:rsidR="00092E0C" w:rsidRPr="007C1746" w:rsidRDefault="00092E0C" w:rsidP="007C1746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092E0C" w:rsidRPr="007C1746" w:rsidRDefault="00092E0C" w:rsidP="007C1746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  <w:r w:rsidRPr="007C174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Elnöki megbízott választás</w:t>
      </w:r>
    </w:p>
    <w:p w:rsidR="00092E0C" w:rsidRPr="007C1746" w:rsidRDefault="00092E0C" w:rsidP="007C1746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</w:p>
    <w:p w:rsidR="00092E0C" w:rsidRPr="007C1746" w:rsidRDefault="00092E0C" w:rsidP="007C1746">
      <w:pPr>
        <w:pStyle w:val="Listaszerbekezds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17F1">
        <w:rPr>
          <w:rFonts w:ascii="Times New Roman" w:eastAsia="Times New Roman" w:hAnsi="Times New Roman" w:cs="Times New Roman"/>
          <w:sz w:val="24"/>
          <w:szCs w:val="24"/>
          <w:lang w:eastAsia="hu-HU"/>
        </w:rPr>
        <w:t>A Hallgatói Önkormányz</w:t>
      </w:r>
      <w:r w:rsidR="00F86981" w:rsidRPr="009117F1">
        <w:rPr>
          <w:rFonts w:ascii="Times New Roman" w:eastAsia="Times New Roman" w:hAnsi="Times New Roman" w:cs="Times New Roman"/>
          <w:sz w:val="24"/>
          <w:szCs w:val="24"/>
          <w:lang w:eastAsia="hu-HU"/>
        </w:rPr>
        <w:t>at elnöki megbízott</w:t>
      </w:r>
      <w:r w:rsidR="009117F1" w:rsidRPr="009117F1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Pr="009117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117F1" w:rsidRPr="009117F1">
        <w:rPr>
          <w:rFonts w:ascii="Times New Roman" w:eastAsia="Times New Roman" w:hAnsi="Times New Roman" w:cs="Times New Roman"/>
          <w:sz w:val="24"/>
          <w:szCs w:val="24"/>
          <w:lang w:eastAsia="hu-HU"/>
        </w:rPr>
        <w:t>posztjára</w:t>
      </w:r>
      <w:r w:rsidRPr="009117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117F1" w:rsidRPr="009117F1">
        <w:rPr>
          <w:rFonts w:ascii="Times New Roman" w:eastAsia="Times New Roman" w:hAnsi="Times New Roman" w:cs="Times New Roman"/>
          <w:sz w:val="24"/>
          <w:szCs w:val="24"/>
          <w:lang w:eastAsia="hu-HU"/>
        </w:rPr>
        <w:t>Márkus Mariann HÖK elnök Margitai Annát</w:t>
      </w:r>
      <w:r w:rsidRPr="009117F1">
        <w:rPr>
          <w:rFonts w:ascii="Times New Roman" w:eastAsia="Times New Roman" w:hAnsi="Times New Roman" w:cs="Times New Roman"/>
          <w:sz w:val="24"/>
          <w:szCs w:val="24"/>
          <w:lang w:eastAsia="hu-HU"/>
        </w:rPr>
        <w:t>, a Kar másod</w:t>
      </w:r>
      <w:r w:rsidR="00F86981" w:rsidRPr="009117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éves értelmileg akadályozottak </w:t>
      </w:r>
      <w:r w:rsidRPr="009117F1">
        <w:rPr>
          <w:rFonts w:ascii="Times New Roman" w:eastAsia="Times New Roman" w:hAnsi="Times New Roman" w:cs="Times New Roman"/>
          <w:sz w:val="24"/>
          <w:szCs w:val="24"/>
          <w:lang w:eastAsia="hu-HU"/>
        </w:rPr>
        <w:t>pedagógiája, valamint látássérültek pedagógiája szak</w:t>
      </w:r>
      <w:r w:rsidR="00707D58" w:rsidRPr="009117F1">
        <w:rPr>
          <w:rFonts w:ascii="Times New Roman" w:eastAsia="Times New Roman" w:hAnsi="Times New Roman" w:cs="Times New Roman"/>
          <w:sz w:val="24"/>
          <w:szCs w:val="24"/>
          <w:lang w:eastAsia="hu-HU"/>
        </w:rPr>
        <w:t>irány</w:t>
      </w:r>
      <w:r w:rsidR="009117F1" w:rsidRPr="009117F1">
        <w:rPr>
          <w:rFonts w:ascii="Times New Roman" w:eastAsia="Times New Roman" w:hAnsi="Times New Roman" w:cs="Times New Roman"/>
          <w:sz w:val="24"/>
          <w:szCs w:val="24"/>
          <w:lang w:eastAsia="hu-HU"/>
        </w:rPr>
        <w:t>os hallgatóját jelöli</w:t>
      </w:r>
      <w:r w:rsidRPr="009117F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9117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00DFA" w:rsidRPr="007C1746">
        <w:rPr>
          <w:rFonts w:ascii="Times New Roman" w:eastAsia="Times New Roman" w:hAnsi="Times New Roman" w:cs="Times New Roman"/>
          <w:sz w:val="24"/>
          <w:szCs w:val="24"/>
          <w:lang w:eastAsia="hu-HU"/>
        </w:rPr>
        <w:t>Terveiben</w:t>
      </w:r>
      <w:r w:rsidRPr="007C17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kiemelt fontosságúnak tartja az utánpótlás kérdését, melynek nagy szerepe van a többi részönkormányzat tevékenységében. Hangsúlyozza továbbá több közösségépítő tréning szervezését is, melynek pozitív hatásai lehetnek a közös munkára való tekintettel, valamint a kari Hallgatói Önkormányzat további minőségi működésére. Márkus Mariann kiemelte Anna tapasztalatát is, mellyel minden tisztségviselő munkájának színvonalát növelni lehet, valamint a további kapcsolat építésben is kiemelt fontosságú és magabiztos alapot nyújthat. Az elnökségi tagok kérdéseire Anna magabiztos és kielégítő választ adott.  A szavazás titkos volt, minden mandátummal rendelkező elnökségi tag szavazólapon fejezte ki véleményét. A szavazást az Ellenőrző Bizottság képviseletében Hegedüs Huba, EB tag felügyelte. A szavazat számlá</w:t>
      </w:r>
      <w:r w:rsidR="00F86981" w:rsidRPr="007C1746">
        <w:rPr>
          <w:rFonts w:ascii="Times New Roman" w:eastAsia="Times New Roman" w:hAnsi="Times New Roman" w:cs="Times New Roman"/>
          <w:sz w:val="24"/>
          <w:szCs w:val="24"/>
          <w:lang w:eastAsia="hu-HU"/>
        </w:rPr>
        <w:t>lá</w:t>
      </w:r>
      <w:r w:rsidRPr="007C1746">
        <w:rPr>
          <w:rFonts w:ascii="Times New Roman" w:eastAsia="Times New Roman" w:hAnsi="Times New Roman" w:cs="Times New Roman"/>
          <w:sz w:val="24"/>
          <w:szCs w:val="24"/>
          <w:lang w:eastAsia="hu-HU"/>
        </w:rPr>
        <w:t>s</w:t>
      </w:r>
      <w:r w:rsidR="00F86981" w:rsidRPr="007C1746">
        <w:rPr>
          <w:rFonts w:ascii="Times New Roman" w:eastAsia="Times New Roman" w:hAnsi="Times New Roman" w:cs="Times New Roman"/>
          <w:sz w:val="24"/>
          <w:szCs w:val="24"/>
          <w:lang w:eastAsia="hu-HU"/>
        </w:rPr>
        <w:t>á</w:t>
      </w:r>
      <w:r w:rsidRPr="007C1746">
        <w:rPr>
          <w:rFonts w:ascii="Times New Roman" w:eastAsia="Times New Roman" w:hAnsi="Times New Roman" w:cs="Times New Roman"/>
          <w:sz w:val="24"/>
          <w:szCs w:val="24"/>
          <w:lang w:eastAsia="hu-HU"/>
        </w:rPr>
        <w:t>ra Heg</w:t>
      </w:r>
      <w:r w:rsidR="00F86981" w:rsidRPr="007C1746">
        <w:rPr>
          <w:rFonts w:ascii="Times New Roman" w:eastAsia="Times New Roman" w:hAnsi="Times New Roman" w:cs="Times New Roman"/>
          <w:sz w:val="24"/>
          <w:szCs w:val="24"/>
          <w:lang w:eastAsia="hu-HU"/>
        </w:rPr>
        <w:t>edüs Huba mellé az elnökség egy</w:t>
      </w:r>
      <w:r w:rsidRPr="007C17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mandátummal nem rendelkező jelenlévőt, Wiesner Fannit jelölte. A szavazatok összesítését követően Hegedüs Huba ismertette az ELTE BGGyK HÖK elnökségének döntését, miszerint Margitai Annát 9 leadott, érvényes, igen szavazattal megválasztották a kari HÖK elnöki megbízottjának. Margitai Anna köszönetét fejezte ki az elnökség bizalmáért. </w:t>
      </w:r>
    </w:p>
    <w:p w:rsidR="00092E0C" w:rsidRPr="007C1746" w:rsidRDefault="00092E0C" w:rsidP="007C1746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092E0C" w:rsidRPr="007C1746" w:rsidRDefault="00092E0C" w:rsidP="007C1746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  <w:r w:rsidRPr="007C174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lastRenderedPageBreak/>
        <w:t>Gólyatábor főszervező választás</w:t>
      </w:r>
    </w:p>
    <w:p w:rsidR="00092E0C" w:rsidRPr="007C1746" w:rsidRDefault="00092E0C" w:rsidP="007C1746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</w:p>
    <w:p w:rsidR="00092E0C" w:rsidRPr="007C1746" w:rsidRDefault="00092E0C" w:rsidP="007C1746">
      <w:pPr>
        <w:pStyle w:val="Listaszerbekezds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1746">
        <w:rPr>
          <w:rFonts w:ascii="Times New Roman" w:eastAsia="Times New Roman" w:hAnsi="Times New Roman" w:cs="Times New Roman"/>
          <w:sz w:val="24"/>
          <w:szCs w:val="24"/>
          <w:lang w:eastAsia="hu-HU"/>
        </w:rPr>
        <w:t>A Hallgatói Önkormányzat ált</w:t>
      </w:r>
      <w:r w:rsidR="00F86981" w:rsidRPr="007C17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 kiírt gólyatábor főszervező </w:t>
      </w:r>
      <w:r w:rsidRPr="007C1746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pályázatra egy érvényes pályázat érkezett be, melyet Kmetz Alex</w:t>
      </w:r>
      <w:r w:rsidR="00F86981" w:rsidRPr="007C17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andra Eszter, a Kar harmadéves </w:t>
      </w:r>
      <w:r w:rsidRPr="007C1746">
        <w:rPr>
          <w:rFonts w:ascii="Times New Roman" w:eastAsia="Times New Roman" w:hAnsi="Times New Roman" w:cs="Times New Roman"/>
          <w:sz w:val="24"/>
          <w:szCs w:val="24"/>
          <w:lang w:eastAsia="hu-HU"/>
        </w:rPr>
        <w:t>hallássérültek pedagógiája, valamint autizmus spektrum pedagógiája szak</w:t>
      </w:r>
      <w:r w:rsidR="000E7EA7" w:rsidRPr="007C1746">
        <w:rPr>
          <w:rFonts w:ascii="Times New Roman" w:eastAsia="Times New Roman" w:hAnsi="Times New Roman" w:cs="Times New Roman"/>
          <w:sz w:val="24"/>
          <w:szCs w:val="24"/>
          <w:lang w:eastAsia="hu-HU"/>
        </w:rPr>
        <w:t>irány</w:t>
      </w:r>
      <w:r w:rsidRPr="007C17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os hallgatója és Zatykó Nóra, a Kar harmadéves autizmus spektrum pedagógiája, valamint logopédia szakirányos hallgatója nyújtottak be közösen. Pályázatukat az elnökségi tagok az ülés előtt átnézték. A feltett kérdésekre külön-külön válaszoltak. A jelenlévők kérdéseire, miszerint hogyan képzelik el a közös munkát a Természettudományi Kar matematika szakos főszervezőkkel, Fáki Annával és Császár Kristóffal, mindketten kiemelték, hogy az eddigiek során is kiemelten jól működött a közös munka, illetve a matematika szakos főszervezők személyében ez a továbbiakban is biztosítottnak tekinthető. Arra a kérdésre reflektálva, hogy a várható szigorításoknak milyen vonzatai lesznek a GyógyMatek Gólyatáborra, Zatykó Nóra kiemelte, hogy amennyiben a várható szigorítások életbe lépnek, úgy az a GyógyMatek Gólyatábor lebonyolításában is tapasztalható változásokat fog jelenteni, biztosítva azt, hogy mind az újdonsült hallgatóknak, mind pedig a szabályozásnak eleget tegyen. Szorgalmaznák a szervezői csapat bővítését kari oldalról, valamint a szakterületi mentor koordinátor, illetve a kari </w:t>
      </w:r>
      <w:proofErr w:type="spellStart"/>
      <w:r w:rsidRPr="007C1746">
        <w:rPr>
          <w:rFonts w:ascii="Times New Roman" w:eastAsia="Times New Roman" w:hAnsi="Times New Roman" w:cs="Times New Roman"/>
          <w:sz w:val="24"/>
          <w:szCs w:val="24"/>
          <w:lang w:eastAsia="hu-HU"/>
        </w:rPr>
        <w:t>senior</w:t>
      </w:r>
      <w:r w:rsidR="00F86981" w:rsidRPr="007C1746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7C1746">
        <w:rPr>
          <w:rFonts w:ascii="Times New Roman" w:eastAsia="Times New Roman" w:hAnsi="Times New Roman" w:cs="Times New Roman"/>
          <w:sz w:val="24"/>
          <w:szCs w:val="24"/>
          <w:lang w:eastAsia="hu-HU"/>
        </w:rPr>
        <w:t>koordinátor</w:t>
      </w:r>
      <w:proofErr w:type="spellEnd"/>
      <w:r w:rsidRPr="007C17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7C1746">
        <w:rPr>
          <w:rFonts w:ascii="Times New Roman" w:eastAsia="Times New Roman" w:hAnsi="Times New Roman" w:cs="Times New Roman"/>
          <w:sz w:val="24"/>
          <w:szCs w:val="24"/>
          <w:lang w:eastAsia="hu-HU"/>
        </w:rPr>
        <w:t>Herpai</w:t>
      </w:r>
      <w:proofErr w:type="spellEnd"/>
      <w:r w:rsidRPr="007C17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Júlia közreműködésével a meniorok és a szervezők közti kapcsolat építését, </w:t>
      </w:r>
      <w:r w:rsidRPr="009117F1">
        <w:rPr>
          <w:rFonts w:ascii="Times New Roman" w:eastAsia="Times New Roman" w:hAnsi="Times New Roman" w:cs="Times New Roman"/>
          <w:sz w:val="24"/>
          <w:szCs w:val="24"/>
          <w:lang w:eastAsia="hu-HU"/>
        </w:rPr>
        <w:t>melyet több közös rendezésű csapatépítő tréning formájában szeretnén</w:t>
      </w:r>
      <w:r w:rsidR="00F86981" w:rsidRPr="009117F1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Pr="009117F1">
        <w:rPr>
          <w:rFonts w:ascii="Times New Roman" w:eastAsia="Times New Roman" w:hAnsi="Times New Roman" w:cs="Times New Roman"/>
          <w:sz w:val="24"/>
          <w:szCs w:val="24"/>
          <w:lang w:eastAsia="hu-HU"/>
        </w:rPr>
        <w:t>k kivitelezni. A szavazás titkos volt, minden mandátummal rendelkező elnökségi tag szavazólapon fejezte ki véleményét külön Kmetz Alexandra Eszterről, illetve Zatykó Nóráról. A</w:t>
      </w:r>
      <w:r w:rsidRPr="007C17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szavazást az Ellenőrző Bizottság képviseletében Hegedüs Huba, EB tag felügyelte. A szavazat számlá</w:t>
      </w:r>
      <w:r w:rsidR="00F86981" w:rsidRPr="007C1746">
        <w:rPr>
          <w:rFonts w:ascii="Times New Roman" w:eastAsia="Times New Roman" w:hAnsi="Times New Roman" w:cs="Times New Roman"/>
          <w:sz w:val="24"/>
          <w:szCs w:val="24"/>
          <w:lang w:eastAsia="hu-HU"/>
        </w:rPr>
        <w:t>lá</w:t>
      </w:r>
      <w:r w:rsidRPr="007C1746">
        <w:rPr>
          <w:rFonts w:ascii="Times New Roman" w:eastAsia="Times New Roman" w:hAnsi="Times New Roman" w:cs="Times New Roman"/>
          <w:sz w:val="24"/>
          <w:szCs w:val="24"/>
          <w:lang w:eastAsia="hu-HU"/>
        </w:rPr>
        <w:t>s</w:t>
      </w:r>
      <w:r w:rsidR="00F86981" w:rsidRPr="007C1746">
        <w:rPr>
          <w:rFonts w:ascii="Times New Roman" w:eastAsia="Times New Roman" w:hAnsi="Times New Roman" w:cs="Times New Roman"/>
          <w:sz w:val="24"/>
          <w:szCs w:val="24"/>
          <w:lang w:eastAsia="hu-HU"/>
        </w:rPr>
        <w:t>á</w:t>
      </w:r>
      <w:r w:rsidRPr="007C1746">
        <w:rPr>
          <w:rFonts w:ascii="Times New Roman" w:eastAsia="Times New Roman" w:hAnsi="Times New Roman" w:cs="Times New Roman"/>
          <w:sz w:val="24"/>
          <w:szCs w:val="24"/>
          <w:lang w:eastAsia="hu-HU"/>
        </w:rPr>
        <w:t>ra Hegedüs Huba mellé az elnökség két, mandátummal nem rendelkező jelenlévőt, Wiesner Fannit, valamint Margitai Annát jelölte. A szavazatok összesítését követően Hegedüs Huba ismertette az ELTE BGGyK HÖK elnökségének döntését, miszerint Kmetz Alexandra Esztert 9 leadott, érvényes, igen szavazattal, illetve Zatykó Nórát 9 leadott, érvényes, igen szavazattal megválasztották a GyógyMatek Gólyatábor</w:t>
      </w:r>
      <w:r w:rsidR="00F86981" w:rsidRPr="007C17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2015</w:t>
      </w:r>
      <w:r w:rsidRPr="007C17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főszervezőinek. Mindketten megköszönték az elnökség bizalmát. </w:t>
      </w:r>
    </w:p>
    <w:p w:rsidR="00092E0C" w:rsidRPr="007C1746" w:rsidRDefault="00092E0C" w:rsidP="007C174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092E0C" w:rsidRPr="007C1746" w:rsidRDefault="00092E0C" w:rsidP="007C1746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  <w:r w:rsidRPr="007C174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 xml:space="preserve">Tavaszi választások, küldöttgyűlés </w:t>
      </w:r>
    </w:p>
    <w:p w:rsidR="00F86981" w:rsidRPr="007C1746" w:rsidRDefault="00F86981" w:rsidP="007C174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</w:p>
    <w:p w:rsidR="00092E0C" w:rsidRPr="007C1746" w:rsidRDefault="00092E0C" w:rsidP="007C1746">
      <w:pPr>
        <w:pStyle w:val="Listaszerbekezds"/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C174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Márkus Mariann ismertette az április 21-én, 17:0</w:t>
      </w:r>
      <w:r w:rsidR="00F86981" w:rsidRPr="007C174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0-kor esedékes alakuló Küldöttg</w:t>
      </w:r>
      <w:r w:rsidRPr="007C174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yűlésre beérkezett beszámolókat, valamint a beérkező tisztségviselői pályázatokat.</w:t>
      </w:r>
    </w:p>
    <w:p w:rsidR="00092E0C" w:rsidRPr="007C1746" w:rsidRDefault="00092E0C" w:rsidP="007C1746">
      <w:pPr>
        <w:pStyle w:val="Listaszerbekezds"/>
        <w:spacing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hu-HU"/>
        </w:rPr>
      </w:pPr>
      <w:r w:rsidRPr="007C1746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hu-HU"/>
        </w:rPr>
        <w:t>Beérkezett beszámolók:</w:t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4246"/>
        <w:gridCol w:w="4322"/>
      </w:tblGrid>
      <w:tr w:rsidR="00092E0C" w:rsidRPr="007C1746" w:rsidTr="00092E0C">
        <w:tc>
          <w:tcPr>
            <w:tcW w:w="4246" w:type="dxa"/>
            <w:vAlign w:val="center"/>
          </w:tcPr>
          <w:p w:rsidR="00092E0C" w:rsidRPr="007C1746" w:rsidRDefault="00092E0C" w:rsidP="007C1746">
            <w:pPr>
              <w:pStyle w:val="Listaszerbekezds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hu-HU"/>
              </w:rPr>
            </w:pPr>
            <w:r w:rsidRPr="007C1746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hu-HU"/>
              </w:rPr>
              <w:t>Tisztségviselő neve</w:t>
            </w:r>
          </w:p>
        </w:tc>
        <w:tc>
          <w:tcPr>
            <w:tcW w:w="4322" w:type="dxa"/>
            <w:vAlign w:val="center"/>
          </w:tcPr>
          <w:p w:rsidR="00092E0C" w:rsidRPr="007C1746" w:rsidRDefault="00092E0C" w:rsidP="007C1746">
            <w:pPr>
              <w:pStyle w:val="Listaszerbekezds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hu-HU"/>
              </w:rPr>
            </w:pPr>
            <w:r w:rsidRPr="007C1746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hu-HU"/>
              </w:rPr>
              <w:t>Tisztségviselő pozíciója</w:t>
            </w:r>
          </w:p>
        </w:tc>
      </w:tr>
      <w:tr w:rsidR="00092E0C" w:rsidRPr="007C1746" w:rsidTr="00092E0C">
        <w:tc>
          <w:tcPr>
            <w:tcW w:w="4246" w:type="dxa"/>
            <w:vAlign w:val="center"/>
          </w:tcPr>
          <w:p w:rsidR="00092E0C" w:rsidRPr="007C1746" w:rsidRDefault="00092E0C" w:rsidP="007C1746">
            <w:pPr>
              <w:pStyle w:val="Listaszerbekezds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7C17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Márkus Mariann</w:t>
            </w:r>
          </w:p>
        </w:tc>
        <w:tc>
          <w:tcPr>
            <w:tcW w:w="4322" w:type="dxa"/>
            <w:vAlign w:val="center"/>
          </w:tcPr>
          <w:p w:rsidR="00092E0C" w:rsidRPr="007C1746" w:rsidRDefault="00092E0C" w:rsidP="007C1746">
            <w:pPr>
              <w:pStyle w:val="Listaszerbekezds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7C17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Elnök</w:t>
            </w:r>
          </w:p>
        </w:tc>
      </w:tr>
      <w:tr w:rsidR="00092E0C" w:rsidRPr="007C1746" w:rsidTr="00092E0C">
        <w:tc>
          <w:tcPr>
            <w:tcW w:w="4246" w:type="dxa"/>
            <w:vAlign w:val="center"/>
          </w:tcPr>
          <w:p w:rsidR="00092E0C" w:rsidRPr="007C1746" w:rsidRDefault="00092E0C" w:rsidP="007C1746">
            <w:pPr>
              <w:pStyle w:val="Listaszerbekezds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7C17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Varga Fanni</w:t>
            </w:r>
          </w:p>
        </w:tc>
        <w:tc>
          <w:tcPr>
            <w:tcW w:w="4322" w:type="dxa"/>
            <w:vAlign w:val="center"/>
          </w:tcPr>
          <w:p w:rsidR="00092E0C" w:rsidRPr="007C1746" w:rsidRDefault="00092E0C" w:rsidP="007C1746">
            <w:pPr>
              <w:pStyle w:val="Listaszerbekezds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7C17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Szociális alelnök</w:t>
            </w:r>
          </w:p>
        </w:tc>
      </w:tr>
      <w:tr w:rsidR="00092E0C" w:rsidRPr="007C1746" w:rsidTr="00092E0C">
        <w:tc>
          <w:tcPr>
            <w:tcW w:w="4246" w:type="dxa"/>
            <w:vAlign w:val="center"/>
          </w:tcPr>
          <w:p w:rsidR="00092E0C" w:rsidRPr="007C1746" w:rsidRDefault="00092E0C" w:rsidP="007C1746">
            <w:pPr>
              <w:pStyle w:val="Listaszerbekezds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7C17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Boronyák Ilona Zsófia</w:t>
            </w:r>
          </w:p>
        </w:tc>
        <w:tc>
          <w:tcPr>
            <w:tcW w:w="4322" w:type="dxa"/>
            <w:vAlign w:val="center"/>
          </w:tcPr>
          <w:p w:rsidR="00092E0C" w:rsidRPr="007C1746" w:rsidRDefault="00092E0C" w:rsidP="007C1746">
            <w:pPr>
              <w:pStyle w:val="Listaszerbekezds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7C17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Gazdasági alelnök</w:t>
            </w:r>
          </w:p>
        </w:tc>
      </w:tr>
      <w:tr w:rsidR="00092E0C" w:rsidRPr="007C1746" w:rsidTr="00092E0C">
        <w:tc>
          <w:tcPr>
            <w:tcW w:w="4246" w:type="dxa"/>
            <w:vAlign w:val="center"/>
          </w:tcPr>
          <w:p w:rsidR="00092E0C" w:rsidRPr="007C1746" w:rsidRDefault="00092E0C" w:rsidP="007C1746">
            <w:pPr>
              <w:pStyle w:val="Listaszerbekezds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7C17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Englert Bianka</w:t>
            </w:r>
          </w:p>
        </w:tc>
        <w:tc>
          <w:tcPr>
            <w:tcW w:w="4322" w:type="dxa"/>
            <w:vAlign w:val="center"/>
          </w:tcPr>
          <w:p w:rsidR="00092E0C" w:rsidRPr="007C1746" w:rsidRDefault="00092E0C" w:rsidP="007C1746">
            <w:pPr>
              <w:pStyle w:val="Listaszerbekezds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7C17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Tanulmányi alelnök</w:t>
            </w:r>
          </w:p>
        </w:tc>
      </w:tr>
      <w:tr w:rsidR="00092E0C" w:rsidRPr="007C1746" w:rsidTr="00092E0C">
        <w:tc>
          <w:tcPr>
            <w:tcW w:w="4246" w:type="dxa"/>
            <w:vAlign w:val="center"/>
          </w:tcPr>
          <w:p w:rsidR="00092E0C" w:rsidRPr="007C1746" w:rsidRDefault="00EB7A6A" w:rsidP="007C1746">
            <w:pPr>
              <w:pStyle w:val="Listaszerbekezds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proofErr w:type="spellStart"/>
            <w:r w:rsidRPr="007C17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Szi</w:t>
            </w:r>
            <w:r w:rsidR="00092E0C" w:rsidRPr="007C17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vós</w:t>
            </w:r>
            <w:proofErr w:type="spellEnd"/>
            <w:r w:rsidR="00092E0C" w:rsidRPr="007C17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Zsanett</w:t>
            </w:r>
          </w:p>
        </w:tc>
        <w:tc>
          <w:tcPr>
            <w:tcW w:w="4322" w:type="dxa"/>
            <w:vAlign w:val="center"/>
          </w:tcPr>
          <w:p w:rsidR="00092E0C" w:rsidRPr="007C1746" w:rsidRDefault="00092E0C" w:rsidP="007C1746">
            <w:pPr>
              <w:pStyle w:val="Listaszerbekezds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7C17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Esélyegyenlőségi referens</w:t>
            </w:r>
          </w:p>
        </w:tc>
      </w:tr>
      <w:tr w:rsidR="00092E0C" w:rsidRPr="007C1746" w:rsidTr="00092E0C">
        <w:tc>
          <w:tcPr>
            <w:tcW w:w="4246" w:type="dxa"/>
            <w:vAlign w:val="center"/>
          </w:tcPr>
          <w:p w:rsidR="00092E0C" w:rsidRPr="007C1746" w:rsidRDefault="00092E0C" w:rsidP="007C1746">
            <w:pPr>
              <w:pStyle w:val="Listaszerbekezds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7C17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Hunya Gréta</w:t>
            </w:r>
          </w:p>
        </w:tc>
        <w:tc>
          <w:tcPr>
            <w:tcW w:w="4322" w:type="dxa"/>
            <w:vAlign w:val="center"/>
          </w:tcPr>
          <w:p w:rsidR="00092E0C" w:rsidRPr="007C1746" w:rsidRDefault="00092E0C" w:rsidP="007C1746">
            <w:pPr>
              <w:pStyle w:val="Listaszerbekezds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7C17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Kollégiumi referens</w:t>
            </w:r>
          </w:p>
        </w:tc>
      </w:tr>
      <w:tr w:rsidR="00092E0C" w:rsidRPr="007C1746" w:rsidTr="00092E0C">
        <w:tc>
          <w:tcPr>
            <w:tcW w:w="4246" w:type="dxa"/>
            <w:vAlign w:val="center"/>
          </w:tcPr>
          <w:p w:rsidR="00092E0C" w:rsidRPr="007C1746" w:rsidRDefault="00092E0C" w:rsidP="007C1746">
            <w:pPr>
              <w:pStyle w:val="Listaszerbekezds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7C17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Gál Flóra</w:t>
            </w:r>
          </w:p>
        </w:tc>
        <w:tc>
          <w:tcPr>
            <w:tcW w:w="4322" w:type="dxa"/>
            <w:vAlign w:val="center"/>
          </w:tcPr>
          <w:p w:rsidR="00092E0C" w:rsidRPr="007C1746" w:rsidRDefault="00092E0C" w:rsidP="007C1746">
            <w:pPr>
              <w:pStyle w:val="Listaszerbekezds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7C17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Külügyi referens</w:t>
            </w:r>
          </w:p>
        </w:tc>
      </w:tr>
      <w:tr w:rsidR="00092E0C" w:rsidRPr="007C1746" w:rsidTr="00092E0C">
        <w:tc>
          <w:tcPr>
            <w:tcW w:w="4246" w:type="dxa"/>
            <w:vAlign w:val="center"/>
          </w:tcPr>
          <w:p w:rsidR="00092E0C" w:rsidRPr="007C1746" w:rsidRDefault="00092E0C" w:rsidP="007C1746">
            <w:pPr>
              <w:pStyle w:val="Listaszerbekezds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7C17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Kopócs Mátyás Kristóf</w:t>
            </w:r>
          </w:p>
        </w:tc>
        <w:tc>
          <w:tcPr>
            <w:tcW w:w="4322" w:type="dxa"/>
            <w:vAlign w:val="center"/>
          </w:tcPr>
          <w:p w:rsidR="00092E0C" w:rsidRPr="007C1746" w:rsidRDefault="00092E0C" w:rsidP="007C1746">
            <w:pPr>
              <w:pStyle w:val="Listaszerbekezds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7C17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Rendezvényszervező referens</w:t>
            </w:r>
          </w:p>
        </w:tc>
      </w:tr>
      <w:tr w:rsidR="00092E0C" w:rsidRPr="007C1746" w:rsidTr="00092E0C">
        <w:tc>
          <w:tcPr>
            <w:tcW w:w="4246" w:type="dxa"/>
            <w:vAlign w:val="center"/>
          </w:tcPr>
          <w:p w:rsidR="00092E0C" w:rsidRPr="007C1746" w:rsidRDefault="00092E0C" w:rsidP="007C1746">
            <w:pPr>
              <w:pStyle w:val="Listaszerbekezds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7C17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Kosuth Beatrix</w:t>
            </w:r>
          </w:p>
        </w:tc>
        <w:tc>
          <w:tcPr>
            <w:tcW w:w="4322" w:type="dxa"/>
            <w:vAlign w:val="center"/>
          </w:tcPr>
          <w:p w:rsidR="00092E0C" w:rsidRPr="007C1746" w:rsidRDefault="00092E0C" w:rsidP="007C1746">
            <w:pPr>
              <w:pStyle w:val="Listaszerbekezds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7C17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Kommunikációs referens</w:t>
            </w:r>
          </w:p>
        </w:tc>
      </w:tr>
    </w:tbl>
    <w:p w:rsidR="00092E0C" w:rsidRPr="007C1746" w:rsidRDefault="00092E0C" w:rsidP="007C1746">
      <w:pPr>
        <w:pStyle w:val="Listaszerbekezds"/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092E0C" w:rsidRPr="007C1746" w:rsidRDefault="00092E0C" w:rsidP="007C1746">
      <w:pPr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EB7A6A" w:rsidRPr="007C1746" w:rsidRDefault="00EB7A6A" w:rsidP="007C1746">
      <w:pPr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F86981" w:rsidRPr="007C1746" w:rsidRDefault="00F86981" w:rsidP="007C1746">
      <w:pPr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092E0C" w:rsidRPr="007C1746" w:rsidRDefault="00092E0C" w:rsidP="007C1746">
      <w:pPr>
        <w:pStyle w:val="Listaszerbekezds"/>
        <w:spacing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hu-HU"/>
        </w:rPr>
      </w:pPr>
      <w:r w:rsidRPr="007C1746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hu-HU"/>
        </w:rPr>
        <w:t>Beérkezett tisztségviselői pályázatok:</w:t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4224"/>
        <w:gridCol w:w="4344"/>
      </w:tblGrid>
      <w:tr w:rsidR="00092E0C" w:rsidRPr="007C1746" w:rsidTr="00092E0C">
        <w:tc>
          <w:tcPr>
            <w:tcW w:w="4606" w:type="dxa"/>
            <w:vAlign w:val="center"/>
          </w:tcPr>
          <w:p w:rsidR="00092E0C" w:rsidRPr="007C1746" w:rsidRDefault="00092E0C" w:rsidP="007C1746">
            <w:pPr>
              <w:pStyle w:val="Listaszerbekezds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hu-HU"/>
              </w:rPr>
            </w:pPr>
            <w:r w:rsidRPr="007C1746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hu-HU"/>
              </w:rPr>
              <w:lastRenderedPageBreak/>
              <w:t>Pályázó neve</w:t>
            </w:r>
          </w:p>
        </w:tc>
        <w:tc>
          <w:tcPr>
            <w:tcW w:w="4606" w:type="dxa"/>
            <w:vAlign w:val="center"/>
          </w:tcPr>
          <w:p w:rsidR="00092E0C" w:rsidRPr="007C1746" w:rsidRDefault="00092E0C" w:rsidP="007C1746">
            <w:pPr>
              <w:pStyle w:val="Listaszerbekezds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hu-HU"/>
              </w:rPr>
            </w:pPr>
            <w:r w:rsidRPr="007C1746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hu-HU"/>
              </w:rPr>
              <w:t>Megpályázott tisztség</w:t>
            </w:r>
          </w:p>
        </w:tc>
      </w:tr>
      <w:tr w:rsidR="00092E0C" w:rsidRPr="007C1746" w:rsidTr="00092E0C">
        <w:tc>
          <w:tcPr>
            <w:tcW w:w="4606" w:type="dxa"/>
            <w:vAlign w:val="center"/>
          </w:tcPr>
          <w:p w:rsidR="00092E0C" w:rsidRPr="007C1746" w:rsidRDefault="00092E0C" w:rsidP="007C1746">
            <w:pPr>
              <w:pStyle w:val="Listaszerbekezds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7C17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Márkus Mariann</w:t>
            </w:r>
          </w:p>
        </w:tc>
        <w:tc>
          <w:tcPr>
            <w:tcW w:w="4606" w:type="dxa"/>
            <w:vAlign w:val="center"/>
          </w:tcPr>
          <w:p w:rsidR="00092E0C" w:rsidRPr="007C1746" w:rsidRDefault="00092E0C" w:rsidP="007C1746">
            <w:pPr>
              <w:pStyle w:val="Listaszerbekezds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7C17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Elnök</w:t>
            </w:r>
          </w:p>
        </w:tc>
      </w:tr>
      <w:tr w:rsidR="00092E0C" w:rsidRPr="007C1746" w:rsidTr="00092E0C">
        <w:tc>
          <w:tcPr>
            <w:tcW w:w="4606" w:type="dxa"/>
            <w:vAlign w:val="center"/>
          </w:tcPr>
          <w:p w:rsidR="00092E0C" w:rsidRPr="007C1746" w:rsidRDefault="00092E0C" w:rsidP="007C1746">
            <w:pPr>
              <w:pStyle w:val="Listaszerbekezds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7C17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Tóth Emese</w:t>
            </w:r>
          </w:p>
        </w:tc>
        <w:tc>
          <w:tcPr>
            <w:tcW w:w="4606" w:type="dxa"/>
            <w:vAlign w:val="center"/>
          </w:tcPr>
          <w:p w:rsidR="00092E0C" w:rsidRPr="007C1746" w:rsidRDefault="00092E0C" w:rsidP="007C1746">
            <w:pPr>
              <w:pStyle w:val="Listaszerbekezds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7C17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Szociális alelnök</w:t>
            </w:r>
          </w:p>
        </w:tc>
      </w:tr>
      <w:tr w:rsidR="00092E0C" w:rsidRPr="007C1746" w:rsidTr="00092E0C">
        <w:tc>
          <w:tcPr>
            <w:tcW w:w="4606" w:type="dxa"/>
            <w:vAlign w:val="center"/>
          </w:tcPr>
          <w:p w:rsidR="00092E0C" w:rsidRPr="007C1746" w:rsidRDefault="00092E0C" w:rsidP="007C1746">
            <w:pPr>
              <w:pStyle w:val="Listaszerbekezds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7C17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Boronyák Ilona Zsófia</w:t>
            </w:r>
          </w:p>
        </w:tc>
        <w:tc>
          <w:tcPr>
            <w:tcW w:w="4606" w:type="dxa"/>
            <w:vAlign w:val="center"/>
          </w:tcPr>
          <w:p w:rsidR="00092E0C" w:rsidRPr="007C1746" w:rsidRDefault="00092E0C" w:rsidP="007C1746">
            <w:pPr>
              <w:pStyle w:val="Listaszerbekezds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7C17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Gazdasági alelnök</w:t>
            </w:r>
          </w:p>
        </w:tc>
      </w:tr>
      <w:tr w:rsidR="00092E0C" w:rsidRPr="007C1746" w:rsidTr="00092E0C">
        <w:tc>
          <w:tcPr>
            <w:tcW w:w="4606" w:type="dxa"/>
            <w:vAlign w:val="center"/>
          </w:tcPr>
          <w:p w:rsidR="00092E0C" w:rsidRPr="007C1746" w:rsidRDefault="00092E0C" w:rsidP="007C1746">
            <w:pPr>
              <w:pStyle w:val="Listaszerbekezds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7C17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Schindler Petra</w:t>
            </w:r>
          </w:p>
        </w:tc>
        <w:tc>
          <w:tcPr>
            <w:tcW w:w="4606" w:type="dxa"/>
            <w:vAlign w:val="center"/>
          </w:tcPr>
          <w:p w:rsidR="00092E0C" w:rsidRPr="007C1746" w:rsidRDefault="00092E0C" w:rsidP="007C1746">
            <w:pPr>
              <w:pStyle w:val="Listaszerbekezds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7C17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Tanulmányi alelnök</w:t>
            </w:r>
          </w:p>
        </w:tc>
      </w:tr>
      <w:tr w:rsidR="00092E0C" w:rsidRPr="007C1746" w:rsidTr="00092E0C">
        <w:tc>
          <w:tcPr>
            <w:tcW w:w="4606" w:type="dxa"/>
            <w:vAlign w:val="center"/>
          </w:tcPr>
          <w:p w:rsidR="00092E0C" w:rsidRPr="007C1746" w:rsidRDefault="00092E0C" w:rsidP="007C1746">
            <w:pPr>
              <w:pStyle w:val="Listaszerbekezds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7C17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Kiss Brigitta</w:t>
            </w:r>
          </w:p>
        </w:tc>
        <w:tc>
          <w:tcPr>
            <w:tcW w:w="4606" w:type="dxa"/>
            <w:vAlign w:val="center"/>
          </w:tcPr>
          <w:p w:rsidR="00092E0C" w:rsidRPr="007C1746" w:rsidRDefault="00092E0C" w:rsidP="007C1746">
            <w:pPr>
              <w:pStyle w:val="Listaszerbekezds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7C17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Esélyegyenlőségi referens</w:t>
            </w:r>
          </w:p>
        </w:tc>
      </w:tr>
      <w:tr w:rsidR="00092E0C" w:rsidRPr="007C1746" w:rsidTr="00092E0C">
        <w:tc>
          <w:tcPr>
            <w:tcW w:w="4606" w:type="dxa"/>
            <w:vAlign w:val="center"/>
          </w:tcPr>
          <w:p w:rsidR="00092E0C" w:rsidRPr="007C1746" w:rsidRDefault="00092E0C" w:rsidP="007C1746">
            <w:pPr>
              <w:pStyle w:val="Listaszerbekezds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7C17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Hunya Gréta</w:t>
            </w:r>
          </w:p>
        </w:tc>
        <w:tc>
          <w:tcPr>
            <w:tcW w:w="4606" w:type="dxa"/>
            <w:vAlign w:val="center"/>
          </w:tcPr>
          <w:p w:rsidR="00092E0C" w:rsidRPr="007C1746" w:rsidRDefault="00092E0C" w:rsidP="007C1746">
            <w:pPr>
              <w:pStyle w:val="Listaszerbekezds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7C17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Kollégiumi referens</w:t>
            </w:r>
          </w:p>
        </w:tc>
      </w:tr>
      <w:tr w:rsidR="00092E0C" w:rsidRPr="007C1746" w:rsidTr="00092E0C">
        <w:tc>
          <w:tcPr>
            <w:tcW w:w="4606" w:type="dxa"/>
            <w:vAlign w:val="center"/>
          </w:tcPr>
          <w:p w:rsidR="00092E0C" w:rsidRPr="007C1746" w:rsidRDefault="00092E0C" w:rsidP="007C1746">
            <w:pPr>
              <w:pStyle w:val="Listaszerbekezds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7C17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Gál Flóra</w:t>
            </w:r>
          </w:p>
        </w:tc>
        <w:tc>
          <w:tcPr>
            <w:tcW w:w="4606" w:type="dxa"/>
            <w:vAlign w:val="center"/>
          </w:tcPr>
          <w:p w:rsidR="00092E0C" w:rsidRPr="007C1746" w:rsidRDefault="00092E0C" w:rsidP="007C1746">
            <w:pPr>
              <w:pStyle w:val="Listaszerbekezds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7C17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Külügyi referens</w:t>
            </w:r>
          </w:p>
        </w:tc>
      </w:tr>
      <w:tr w:rsidR="00092E0C" w:rsidRPr="007C1746" w:rsidTr="00092E0C">
        <w:tc>
          <w:tcPr>
            <w:tcW w:w="4606" w:type="dxa"/>
            <w:vAlign w:val="center"/>
          </w:tcPr>
          <w:p w:rsidR="00092E0C" w:rsidRPr="007C1746" w:rsidRDefault="00092E0C" w:rsidP="007C1746">
            <w:pPr>
              <w:pStyle w:val="Listaszerbekezds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7C17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Rózsás Eszter Erzsébet</w:t>
            </w:r>
          </w:p>
        </w:tc>
        <w:tc>
          <w:tcPr>
            <w:tcW w:w="4606" w:type="dxa"/>
            <w:vAlign w:val="center"/>
          </w:tcPr>
          <w:p w:rsidR="00092E0C" w:rsidRPr="007C1746" w:rsidRDefault="00092E0C" w:rsidP="007C1746">
            <w:pPr>
              <w:pStyle w:val="Listaszerbekezds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7C17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Rendezvényszervező referens</w:t>
            </w:r>
          </w:p>
        </w:tc>
      </w:tr>
      <w:tr w:rsidR="00092E0C" w:rsidRPr="007C1746" w:rsidTr="00092E0C">
        <w:tc>
          <w:tcPr>
            <w:tcW w:w="4606" w:type="dxa"/>
            <w:vAlign w:val="center"/>
          </w:tcPr>
          <w:p w:rsidR="00092E0C" w:rsidRPr="007C1746" w:rsidRDefault="00092E0C" w:rsidP="007C1746">
            <w:pPr>
              <w:pStyle w:val="Listaszerbekezds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7C17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Sztrecsko Boglárka</w:t>
            </w:r>
          </w:p>
        </w:tc>
        <w:tc>
          <w:tcPr>
            <w:tcW w:w="4606" w:type="dxa"/>
            <w:vAlign w:val="center"/>
          </w:tcPr>
          <w:p w:rsidR="00092E0C" w:rsidRPr="007C1746" w:rsidRDefault="00092E0C" w:rsidP="007C1746">
            <w:pPr>
              <w:pStyle w:val="Listaszerbekezds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7C17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Kommunikációs referens</w:t>
            </w:r>
          </w:p>
        </w:tc>
      </w:tr>
    </w:tbl>
    <w:p w:rsidR="00092E0C" w:rsidRPr="007C1746" w:rsidRDefault="00092E0C" w:rsidP="007C1746">
      <w:pPr>
        <w:pStyle w:val="Listaszerbekezds"/>
        <w:spacing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hu-HU"/>
        </w:rPr>
      </w:pPr>
    </w:p>
    <w:p w:rsidR="00092E0C" w:rsidRPr="007C1746" w:rsidRDefault="00092E0C" w:rsidP="007C1746">
      <w:pPr>
        <w:pStyle w:val="Listaszerbekezds"/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C174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Márkus Mariann köszönetét fejezte ki az elmúlt ciklus munkájáért az elnökségi tagok felé. </w:t>
      </w:r>
    </w:p>
    <w:p w:rsidR="00092E0C" w:rsidRPr="007C1746" w:rsidRDefault="00092E0C" w:rsidP="007C1746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092E0C" w:rsidRPr="007C1746" w:rsidRDefault="00092E0C" w:rsidP="007C1746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  <w:r w:rsidRPr="007C174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Sport-és egészségnap, PUNCS</w:t>
      </w:r>
    </w:p>
    <w:p w:rsidR="00F86981" w:rsidRPr="007C1746" w:rsidRDefault="00F86981" w:rsidP="007C174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</w:p>
    <w:p w:rsidR="00092E0C" w:rsidRPr="007C1746" w:rsidRDefault="00092E0C" w:rsidP="007C1746">
      <w:pPr>
        <w:pStyle w:val="Listaszerbekezds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C174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Kopócs Mátyás rendezvényszervező referens, valamint Wiesner Fanni ismertették az április 16-án megrendezésre kerülő Sport- és Egészségnappal kapcsolatos tudnivalókat. Az előzetes egyeztetések alapján minden programelem biztosítva van, az eszközigényt mindenki időben jelezte, ezeknek pedig mind biztosítani tudják a kivitelezését. Technikai eszközök működtetése céljából felvették a kapcsolatot a kari informatikusokkal, akik szívesen állnak a rendelkezésükre. A promóc</w:t>
      </w:r>
      <w:r w:rsidR="00791D00" w:rsidRPr="007C174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ió nagyon jól sikerült, mind on</w:t>
      </w:r>
      <w:r w:rsidRPr="007C174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line formáb</w:t>
      </w:r>
      <w:r w:rsidR="00F86981" w:rsidRPr="007C174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an, mind pedig a K</w:t>
      </w:r>
      <w:r w:rsidRPr="007C174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aron elvégzett munkának köszönhetően.  Egy másik rendezvényről is beszámoltak, melyet egy külső </w:t>
      </w:r>
      <w:r w:rsidRPr="007C174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lastRenderedPageBreak/>
        <w:t xml:space="preserve">helyszínnel, a </w:t>
      </w:r>
      <w:proofErr w:type="spellStart"/>
      <w:r w:rsidRPr="007C174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Hétker</w:t>
      </w:r>
      <w:proofErr w:type="spellEnd"/>
      <w:r w:rsidRPr="007C174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Pubbal közösen szeretnének megvalósítani, amely elsősorban a Kar hallgatói számára lenne megrendezve. </w:t>
      </w:r>
    </w:p>
    <w:p w:rsidR="00F86981" w:rsidRPr="007C1746" w:rsidRDefault="00F86981" w:rsidP="007C1746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092E0C" w:rsidRPr="007C1746" w:rsidRDefault="00092E0C" w:rsidP="007C1746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  <w:r w:rsidRPr="007C174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Végzősök búcsúztatója</w:t>
      </w:r>
    </w:p>
    <w:p w:rsidR="00F86981" w:rsidRPr="007C1746" w:rsidRDefault="00F86981" w:rsidP="007C1746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</w:p>
    <w:p w:rsidR="00092E0C" w:rsidRPr="007C1746" w:rsidRDefault="00092E0C" w:rsidP="007C1746">
      <w:pPr>
        <w:pStyle w:val="Listaszerbekezds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C174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Márkus Mariann kiemelte a már hagyománynak számító végzős hallgatók búcsúztatójának megszervezését is. A részletek kidolgozására (időpont, terem, </w:t>
      </w:r>
      <w:proofErr w:type="spellStart"/>
      <w:r w:rsidRPr="007C174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catering</w:t>
      </w:r>
      <w:proofErr w:type="spellEnd"/>
      <w:r w:rsidRPr="007C174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, programterv) az elnökség segítségét kérte. </w:t>
      </w:r>
    </w:p>
    <w:p w:rsidR="00092E0C" w:rsidRPr="007C1746" w:rsidRDefault="00092E0C" w:rsidP="007C1746">
      <w:pPr>
        <w:pStyle w:val="Listaszerbekezds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092E0C" w:rsidRPr="007C1746" w:rsidRDefault="00092E0C" w:rsidP="007C1746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  <w:r w:rsidRPr="007C174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KolHÖK majális</w:t>
      </w:r>
    </w:p>
    <w:p w:rsidR="00F86981" w:rsidRPr="007C1746" w:rsidRDefault="00F86981" w:rsidP="007C174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</w:p>
    <w:p w:rsidR="00092E0C" w:rsidRPr="007C1746" w:rsidRDefault="00092E0C" w:rsidP="007C1746">
      <w:pPr>
        <w:pStyle w:val="Listaszerbekezds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C174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A Kollégiumi Hallgatói Önkormányzat által megszervezett labdarúgó-, és főzőversenyre a kari Hallgatói Önkormányzat is nevezett, a nevezés véglegesítését, mind a labdarúgó csapat névsorát tekintve, mind pedig a főző csapat névsorának leadásával Márkus Mariann Hunya Grétát, a kari HÖK kollégiumi referensét bízta meg. </w:t>
      </w:r>
    </w:p>
    <w:p w:rsidR="00092E0C" w:rsidRPr="007C1746" w:rsidRDefault="00092E0C" w:rsidP="007C1746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</w:p>
    <w:p w:rsidR="00092E0C" w:rsidRPr="007C1746" w:rsidRDefault="00092E0C" w:rsidP="007C1746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  <w:r w:rsidRPr="007C174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Egyebek</w:t>
      </w:r>
    </w:p>
    <w:p w:rsidR="00F86981" w:rsidRPr="007C1746" w:rsidRDefault="00F86981" w:rsidP="007C174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</w:p>
    <w:p w:rsidR="00092E0C" w:rsidRPr="007C1746" w:rsidRDefault="00092E0C" w:rsidP="007C1746">
      <w:pPr>
        <w:pStyle w:val="Listaszerbekezds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C174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Az elnökség tagjainak, valamint a jelenlévőknek nem volt további kiegészítő információja. </w:t>
      </w:r>
    </w:p>
    <w:p w:rsidR="00092E0C" w:rsidRPr="007C1746" w:rsidRDefault="00092E0C" w:rsidP="007C1746">
      <w:pPr>
        <w:spacing w:after="0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92E0C" w:rsidRPr="007C1746" w:rsidRDefault="00092E0C" w:rsidP="007C1746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C174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Márkus Mariann az ülést 18:20-kor lezárta. </w:t>
      </w:r>
    </w:p>
    <w:p w:rsidR="00092E0C" w:rsidRPr="007C1746" w:rsidRDefault="00092E0C" w:rsidP="007C1746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092E0C" w:rsidRPr="007C1746" w:rsidRDefault="00092E0C" w:rsidP="007C1746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092E0C" w:rsidRPr="007C1746" w:rsidRDefault="00092E0C" w:rsidP="007C1746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092E0C" w:rsidRPr="007C1746" w:rsidRDefault="00092E0C" w:rsidP="007C1746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092E0C" w:rsidRPr="007C1746" w:rsidRDefault="00092E0C" w:rsidP="007C174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1746">
        <w:rPr>
          <w:rFonts w:ascii="Times New Roman" w:hAnsi="Times New Roman" w:cs="Times New Roman"/>
          <w:sz w:val="24"/>
          <w:szCs w:val="24"/>
        </w:rPr>
        <w:t>BGGYK HÖK elnök</w:t>
      </w:r>
      <w:r w:rsidRPr="007C1746">
        <w:rPr>
          <w:rFonts w:ascii="Times New Roman" w:hAnsi="Times New Roman" w:cs="Times New Roman"/>
          <w:sz w:val="24"/>
          <w:szCs w:val="24"/>
        </w:rPr>
        <w:tab/>
      </w:r>
      <w:r w:rsidRPr="007C1746">
        <w:rPr>
          <w:rFonts w:ascii="Times New Roman" w:hAnsi="Times New Roman" w:cs="Times New Roman"/>
          <w:sz w:val="24"/>
          <w:szCs w:val="24"/>
        </w:rPr>
        <w:tab/>
      </w:r>
      <w:r w:rsidRPr="007C1746">
        <w:rPr>
          <w:rFonts w:ascii="Times New Roman" w:hAnsi="Times New Roman" w:cs="Times New Roman"/>
          <w:sz w:val="24"/>
          <w:szCs w:val="24"/>
        </w:rPr>
        <w:tab/>
      </w:r>
      <w:r w:rsidRPr="007C1746">
        <w:rPr>
          <w:rFonts w:ascii="Times New Roman" w:hAnsi="Times New Roman" w:cs="Times New Roman"/>
          <w:sz w:val="24"/>
          <w:szCs w:val="24"/>
        </w:rPr>
        <w:tab/>
      </w:r>
      <w:r w:rsidRPr="007C1746">
        <w:rPr>
          <w:rFonts w:ascii="Times New Roman" w:hAnsi="Times New Roman" w:cs="Times New Roman"/>
          <w:sz w:val="24"/>
          <w:szCs w:val="24"/>
        </w:rPr>
        <w:tab/>
      </w:r>
      <w:r w:rsidRPr="007C1746">
        <w:rPr>
          <w:rFonts w:ascii="Times New Roman" w:hAnsi="Times New Roman" w:cs="Times New Roman"/>
          <w:sz w:val="24"/>
          <w:szCs w:val="24"/>
        </w:rPr>
        <w:tab/>
      </w:r>
      <w:r w:rsidRPr="007C1746">
        <w:rPr>
          <w:rFonts w:ascii="Times New Roman" w:hAnsi="Times New Roman" w:cs="Times New Roman"/>
          <w:sz w:val="24"/>
          <w:szCs w:val="24"/>
        </w:rPr>
        <w:tab/>
        <w:t>EB elnök</w:t>
      </w:r>
    </w:p>
    <w:p w:rsidR="00092E0C" w:rsidRPr="007C1746" w:rsidRDefault="00092E0C" w:rsidP="007C17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2E0C" w:rsidRPr="007C1746" w:rsidRDefault="00092E0C" w:rsidP="007C17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607C" w:rsidRPr="00F86981" w:rsidRDefault="00F86981" w:rsidP="007C17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1746">
        <w:rPr>
          <w:rFonts w:ascii="Times New Roman" w:hAnsi="Times New Roman" w:cs="Times New Roman"/>
          <w:sz w:val="24"/>
          <w:szCs w:val="24"/>
        </w:rPr>
        <w:t>J</w:t>
      </w:r>
      <w:r w:rsidR="00092E0C" w:rsidRPr="007C1746">
        <w:rPr>
          <w:rFonts w:ascii="Times New Roman" w:hAnsi="Times New Roman" w:cs="Times New Roman"/>
          <w:sz w:val="24"/>
          <w:szCs w:val="24"/>
        </w:rPr>
        <w:t>egyzőkönyvvezető</w:t>
      </w:r>
    </w:p>
    <w:sectPr w:rsidR="00C8607C" w:rsidRPr="00F86981" w:rsidSect="00C8607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AC0" w:rsidRDefault="000C0AC0" w:rsidP="00092E0C">
      <w:pPr>
        <w:spacing w:after="0" w:line="240" w:lineRule="auto"/>
      </w:pPr>
      <w:r>
        <w:separator/>
      </w:r>
    </w:p>
  </w:endnote>
  <w:endnote w:type="continuationSeparator" w:id="0">
    <w:p w:rsidR="000C0AC0" w:rsidRDefault="000C0AC0" w:rsidP="00092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206"/>
      <w:gridCol w:w="8082"/>
    </w:tblGrid>
    <w:tr w:rsidR="00092E0C" w:rsidTr="00EB0D17">
      <w:tc>
        <w:tcPr>
          <w:tcW w:w="1008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092E0C" w:rsidRPr="00D70F8E" w:rsidRDefault="00092E0C" w:rsidP="00EB0D17">
          <w:pPr>
            <w:pStyle w:val="llb"/>
            <w:spacing w:before="120"/>
            <w:ind w:right="360"/>
          </w:pPr>
          <w:r>
            <w:rPr>
              <w:noProof/>
              <w:lang w:eastAsia="hu-HU"/>
            </w:rPr>
            <w:drawing>
              <wp:inline distT="0" distB="0" distL="0" distR="0">
                <wp:extent cx="381000" cy="533400"/>
                <wp:effectExtent l="19050" t="0" r="0" b="0"/>
                <wp:docPr id="7" name="Kép 7" descr="barczi_embl_csak_figu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barczi_embl_csak_figu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7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092E0C" w:rsidRPr="00D70F8E" w:rsidRDefault="00092E0C" w:rsidP="00EB0D17">
          <w:pPr>
            <w:pStyle w:val="llb"/>
            <w:jc w:val="center"/>
            <w:rPr>
              <w:rFonts w:ascii="Garamond" w:hAnsi="Garamond"/>
              <w:color w:val="000000"/>
              <w:sz w:val="20"/>
              <w:szCs w:val="20"/>
            </w:rPr>
          </w:pPr>
          <w:r w:rsidRPr="00D70F8E">
            <w:rPr>
              <w:rFonts w:ascii="Garamond" w:hAnsi="Garamond"/>
              <w:color w:val="000000"/>
              <w:sz w:val="20"/>
              <w:szCs w:val="20"/>
            </w:rPr>
            <w:t xml:space="preserve">1097 Budapest, Ecseri út 3. • </w:t>
          </w:r>
          <w:r>
            <w:rPr>
              <w:rFonts w:ascii="Garamond" w:hAnsi="Garamond"/>
              <w:color w:val="000000"/>
              <w:sz w:val="20"/>
              <w:szCs w:val="20"/>
            </w:rPr>
            <w:t>t</w:t>
          </w:r>
          <w:r w:rsidRPr="00D70F8E">
            <w:rPr>
              <w:rFonts w:ascii="Garamond" w:hAnsi="Garamond"/>
              <w:color w:val="000000"/>
              <w:sz w:val="20"/>
              <w:szCs w:val="20"/>
            </w:rPr>
            <w:t>elefon: 358-55</w:t>
          </w:r>
          <w:r>
            <w:rPr>
              <w:rFonts w:ascii="Garamond" w:hAnsi="Garamond"/>
              <w:color w:val="000000"/>
              <w:sz w:val="20"/>
              <w:szCs w:val="20"/>
            </w:rPr>
            <w:t>81</w:t>
          </w:r>
          <w:r w:rsidRPr="00D70F8E">
            <w:rPr>
              <w:rFonts w:ascii="Garamond" w:hAnsi="Garamond"/>
              <w:color w:val="000000"/>
              <w:sz w:val="20"/>
              <w:szCs w:val="20"/>
            </w:rPr>
            <w:t xml:space="preserve"> • e-mail: </w:t>
          </w:r>
          <w:r>
            <w:rPr>
              <w:rFonts w:ascii="Garamond" w:hAnsi="Garamond"/>
              <w:color w:val="000000"/>
              <w:sz w:val="20"/>
              <w:szCs w:val="20"/>
            </w:rPr>
            <w:t>elnok</w:t>
          </w:r>
          <w:r w:rsidRPr="00D70F8E">
            <w:rPr>
              <w:rFonts w:ascii="Garamond" w:hAnsi="Garamond"/>
              <w:color w:val="000000"/>
              <w:sz w:val="20"/>
              <w:szCs w:val="20"/>
            </w:rPr>
            <w:t>@barczi</w:t>
          </w:r>
          <w:r>
            <w:rPr>
              <w:rFonts w:ascii="Garamond" w:hAnsi="Garamond"/>
              <w:color w:val="000000"/>
              <w:sz w:val="20"/>
              <w:szCs w:val="20"/>
            </w:rPr>
            <w:t>hok</w:t>
          </w:r>
          <w:r w:rsidRPr="00D70F8E">
            <w:rPr>
              <w:rFonts w:ascii="Garamond" w:hAnsi="Garamond"/>
              <w:color w:val="000000"/>
              <w:sz w:val="20"/>
              <w:szCs w:val="20"/>
            </w:rPr>
            <w:t xml:space="preserve">.elte.hu • honlap: </w:t>
          </w:r>
          <w:hyperlink r:id="rId2" w:history="1">
            <w:r w:rsidRPr="000E4C80">
              <w:rPr>
                <w:rStyle w:val="Hiperhivatkozs"/>
                <w:rFonts w:ascii="Garamond" w:hAnsi="Garamond"/>
                <w:sz w:val="20"/>
                <w:szCs w:val="20"/>
              </w:rPr>
              <w:t>www.barczihok.elte.hu</w:t>
            </w:r>
          </w:hyperlink>
        </w:p>
      </w:tc>
    </w:tr>
  </w:tbl>
  <w:p w:rsidR="00092E0C" w:rsidRDefault="00092E0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AC0" w:rsidRDefault="000C0AC0" w:rsidP="00092E0C">
      <w:pPr>
        <w:spacing w:after="0" w:line="240" w:lineRule="auto"/>
      </w:pPr>
      <w:r>
        <w:separator/>
      </w:r>
    </w:p>
  </w:footnote>
  <w:footnote w:type="continuationSeparator" w:id="0">
    <w:p w:rsidR="000C0AC0" w:rsidRDefault="000C0AC0" w:rsidP="00092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40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8"/>
      <w:gridCol w:w="1571"/>
      <w:gridCol w:w="5747"/>
      <w:gridCol w:w="2304"/>
    </w:tblGrid>
    <w:tr w:rsidR="00092E0C" w:rsidTr="00EB0D17">
      <w:trPr>
        <w:jc w:val="center"/>
      </w:trPr>
      <w:tc>
        <w:tcPr>
          <w:tcW w:w="1418" w:type="dxa"/>
          <w:shd w:val="clear" w:color="auto" w:fill="auto"/>
          <w:vAlign w:val="center"/>
        </w:tcPr>
        <w:p w:rsidR="00092E0C" w:rsidRPr="00D70F8E" w:rsidRDefault="00092E0C" w:rsidP="00EB0D17">
          <w:pPr>
            <w:pStyle w:val="lfej"/>
            <w:ind w:left="-108"/>
            <w:jc w:val="center"/>
          </w:pPr>
          <w:r>
            <w:rPr>
              <w:rFonts w:ascii="Garamond" w:hAnsi="Garamond"/>
              <w:noProof/>
              <w:lang w:eastAsia="hu-HU"/>
            </w:rPr>
            <w:drawing>
              <wp:inline distT="0" distB="0" distL="0" distR="0">
                <wp:extent cx="790575" cy="790575"/>
                <wp:effectExtent l="19050" t="0" r="9525" b="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71" w:type="dxa"/>
          <w:shd w:val="clear" w:color="auto" w:fill="auto"/>
          <w:vAlign w:val="center"/>
        </w:tcPr>
        <w:p w:rsidR="00092E0C" w:rsidRPr="00D70F8E" w:rsidRDefault="00092E0C" w:rsidP="00EB0D17">
          <w:pPr>
            <w:pStyle w:val="lfej"/>
            <w:jc w:val="center"/>
          </w:pPr>
          <w:r>
            <w:rPr>
              <w:noProof/>
              <w:lang w:eastAsia="hu-HU"/>
            </w:rPr>
            <w:drawing>
              <wp:inline distT="0" distB="0" distL="0" distR="0">
                <wp:extent cx="819150" cy="828675"/>
                <wp:effectExtent l="19050" t="0" r="0" b="0"/>
                <wp:docPr id="2" name="Kép 2" descr="ELTECIME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" descr="ELTECIM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47" w:type="dxa"/>
          <w:shd w:val="clear" w:color="auto" w:fill="auto"/>
          <w:vAlign w:val="center"/>
        </w:tcPr>
        <w:p w:rsidR="00092E0C" w:rsidRPr="00D70F8E" w:rsidRDefault="00092E0C" w:rsidP="00EB0D17">
          <w:pPr>
            <w:pStyle w:val="lfej"/>
            <w:jc w:val="center"/>
            <w:rPr>
              <w:rFonts w:ascii="Garamond" w:hAnsi="Garamond"/>
              <w:sz w:val="28"/>
              <w:szCs w:val="28"/>
            </w:rPr>
          </w:pPr>
          <w:r w:rsidRPr="00D70F8E">
            <w:rPr>
              <w:rFonts w:ascii="Garamond" w:hAnsi="Garamond"/>
              <w:sz w:val="28"/>
              <w:szCs w:val="28"/>
            </w:rPr>
            <w:t>EÖTVÖS LORÁND TUDOMÁNYEGYETEM</w:t>
          </w:r>
        </w:p>
        <w:p w:rsidR="00092E0C" w:rsidRPr="00D70F8E" w:rsidRDefault="00092E0C" w:rsidP="00EB0D17">
          <w:pPr>
            <w:pStyle w:val="lfej"/>
            <w:jc w:val="center"/>
            <w:rPr>
              <w:rFonts w:ascii="Garamond" w:hAnsi="Garamond"/>
            </w:rPr>
          </w:pPr>
          <w:r w:rsidRPr="00D70F8E">
            <w:rPr>
              <w:rFonts w:ascii="Garamond" w:hAnsi="Garamond"/>
            </w:rPr>
            <w:t>BÁRCZI GUSZTÁV GYÓGYPEDAGÓGIAI KAR</w:t>
          </w:r>
        </w:p>
        <w:p w:rsidR="00092E0C" w:rsidRPr="00D70F8E" w:rsidRDefault="00092E0C" w:rsidP="00EB0D17">
          <w:pPr>
            <w:pStyle w:val="lfej"/>
            <w:jc w:val="center"/>
            <w:rPr>
              <w:rFonts w:ascii="Garamond" w:hAnsi="Garamond"/>
            </w:rPr>
          </w:pPr>
          <w:r w:rsidRPr="00D70F8E">
            <w:rPr>
              <w:rFonts w:ascii="Garamond" w:hAnsi="Garamond"/>
            </w:rPr>
            <w:t>–––––––––––––––––––––––––––––––––––––––––––––</w:t>
          </w:r>
        </w:p>
        <w:p w:rsidR="00092E0C" w:rsidRDefault="00092E0C" w:rsidP="00EB0D17">
          <w:pPr>
            <w:jc w:val="center"/>
            <w:rPr>
              <w:rFonts w:ascii="Garamond" w:hAnsi="Garamond"/>
              <w:caps/>
              <w:color w:val="790115"/>
            </w:rPr>
          </w:pPr>
          <w:r>
            <w:rPr>
              <w:rFonts w:ascii="Garamond" w:hAnsi="Garamond"/>
              <w:caps/>
              <w:color w:val="790115"/>
            </w:rPr>
            <w:t>Hallgatói Önkormányzat</w:t>
          </w:r>
        </w:p>
        <w:p w:rsidR="00092E0C" w:rsidRPr="00DD2782" w:rsidRDefault="00092E0C" w:rsidP="00EB0D17">
          <w:pPr>
            <w:jc w:val="center"/>
            <w:rPr>
              <w:rFonts w:ascii="Garamond" w:hAnsi="Garamond"/>
              <w:caps/>
              <w:color w:val="790115"/>
            </w:rPr>
          </w:pPr>
        </w:p>
      </w:tc>
      <w:tc>
        <w:tcPr>
          <w:tcW w:w="2304" w:type="dxa"/>
          <w:shd w:val="clear" w:color="auto" w:fill="auto"/>
          <w:vAlign w:val="center"/>
        </w:tcPr>
        <w:p w:rsidR="00092E0C" w:rsidRPr="00D70F8E" w:rsidRDefault="00092E0C" w:rsidP="00EB0D17">
          <w:pPr>
            <w:pStyle w:val="lfej"/>
            <w:ind w:left="-160" w:right="-162"/>
            <w:jc w:val="center"/>
          </w:pPr>
          <w:r>
            <w:rPr>
              <w:noProof/>
              <w:lang w:eastAsia="hu-HU"/>
            </w:rPr>
            <w:drawing>
              <wp:inline distT="0" distB="0" distL="0" distR="0">
                <wp:extent cx="1304925" cy="447675"/>
                <wp:effectExtent l="19050" t="0" r="9525" b="0"/>
                <wp:docPr id="3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92E0C" w:rsidRDefault="00092E0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A42D7"/>
    <w:multiLevelType w:val="hybridMultilevel"/>
    <w:tmpl w:val="828CD3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E0C"/>
    <w:rsid w:val="00092E0C"/>
    <w:rsid w:val="000C0AC0"/>
    <w:rsid w:val="000E7EA7"/>
    <w:rsid w:val="00146443"/>
    <w:rsid w:val="001B0351"/>
    <w:rsid w:val="002427B7"/>
    <w:rsid w:val="003A23F0"/>
    <w:rsid w:val="00600DFA"/>
    <w:rsid w:val="00707D58"/>
    <w:rsid w:val="00791D00"/>
    <w:rsid w:val="007C1746"/>
    <w:rsid w:val="00902C23"/>
    <w:rsid w:val="009117F1"/>
    <w:rsid w:val="00972EC4"/>
    <w:rsid w:val="009F46EC"/>
    <w:rsid w:val="00B22BE8"/>
    <w:rsid w:val="00C8607C"/>
    <w:rsid w:val="00CF6E45"/>
    <w:rsid w:val="00D06874"/>
    <w:rsid w:val="00EB7A6A"/>
    <w:rsid w:val="00F30E33"/>
    <w:rsid w:val="00F86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2E0C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092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092E0C"/>
  </w:style>
  <w:style w:type="paragraph" w:styleId="llb">
    <w:name w:val="footer"/>
    <w:basedOn w:val="Norml"/>
    <w:link w:val="llbChar"/>
    <w:uiPriority w:val="99"/>
    <w:unhideWhenUsed/>
    <w:rsid w:val="00092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92E0C"/>
  </w:style>
  <w:style w:type="paragraph" w:styleId="Buborkszveg">
    <w:name w:val="Balloon Text"/>
    <w:basedOn w:val="Norml"/>
    <w:link w:val="BuborkszvegChar"/>
    <w:uiPriority w:val="99"/>
    <w:semiHidden/>
    <w:unhideWhenUsed/>
    <w:rsid w:val="00092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92E0C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092E0C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092E0C"/>
    <w:pPr>
      <w:ind w:left="720"/>
      <w:contextualSpacing/>
    </w:pPr>
  </w:style>
  <w:style w:type="table" w:styleId="Rcsostblzat">
    <w:name w:val="Table Grid"/>
    <w:basedOn w:val="Normltblzat"/>
    <w:uiPriority w:val="39"/>
    <w:rsid w:val="00092E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2E0C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092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092E0C"/>
  </w:style>
  <w:style w:type="paragraph" w:styleId="llb">
    <w:name w:val="footer"/>
    <w:basedOn w:val="Norml"/>
    <w:link w:val="llbChar"/>
    <w:uiPriority w:val="99"/>
    <w:unhideWhenUsed/>
    <w:rsid w:val="00092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92E0C"/>
  </w:style>
  <w:style w:type="paragraph" w:styleId="Buborkszveg">
    <w:name w:val="Balloon Text"/>
    <w:basedOn w:val="Norml"/>
    <w:link w:val="BuborkszvegChar"/>
    <w:uiPriority w:val="99"/>
    <w:semiHidden/>
    <w:unhideWhenUsed/>
    <w:rsid w:val="00092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92E0C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092E0C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092E0C"/>
    <w:pPr>
      <w:ind w:left="720"/>
      <w:contextualSpacing/>
    </w:pPr>
  </w:style>
  <w:style w:type="table" w:styleId="Rcsostblzat">
    <w:name w:val="Table Grid"/>
    <w:basedOn w:val="Normltblzat"/>
    <w:uiPriority w:val="39"/>
    <w:rsid w:val="00092E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rczihok.elte.hu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1050</Words>
  <Characters>7249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Hegedüs Huba</dc:creator>
  <cp:lastModifiedBy>Hök</cp:lastModifiedBy>
  <cp:revision>2</cp:revision>
  <dcterms:created xsi:type="dcterms:W3CDTF">2015-06-29T09:20:00Z</dcterms:created>
  <dcterms:modified xsi:type="dcterms:W3CDTF">2015-06-29T09:20:00Z</dcterms:modified>
</cp:coreProperties>
</file>